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20C9">
        <w:rPr>
          <w:rFonts w:ascii="Times New Roman" w:hAnsi="Times New Roman" w:cs="Times New Roman"/>
          <w:sz w:val="28"/>
          <w:szCs w:val="28"/>
        </w:rPr>
        <w:t>Джаббари</w:t>
      </w:r>
      <w:proofErr w:type="spellEnd"/>
      <w:r w:rsidR="004B20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0C9">
        <w:rPr>
          <w:rFonts w:ascii="Times New Roman" w:hAnsi="Times New Roman" w:cs="Times New Roman"/>
          <w:sz w:val="28"/>
          <w:szCs w:val="28"/>
        </w:rPr>
        <w:t>Насир</w:t>
      </w:r>
      <w:proofErr w:type="spellEnd"/>
      <w:r w:rsidRPr="004B20C9">
        <w:rPr>
          <w:rFonts w:ascii="Times New Roman" w:hAnsi="Times New Roman" w:cs="Times New Roman"/>
          <w:sz w:val="28"/>
          <w:szCs w:val="28"/>
        </w:rPr>
        <w:t xml:space="preserve"> Хасан</w:t>
      </w:r>
    </w:p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 xml:space="preserve">сотрудник Института </w:t>
      </w:r>
      <w:proofErr w:type="spellStart"/>
      <w:r w:rsidRPr="004B20C9">
        <w:rPr>
          <w:rFonts w:ascii="Times New Roman" w:hAnsi="Times New Roman" w:cs="Times New Roman"/>
          <w:sz w:val="28"/>
          <w:szCs w:val="28"/>
        </w:rPr>
        <w:t>социо-культурных</w:t>
      </w:r>
      <w:proofErr w:type="spellEnd"/>
      <w:r w:rsidRPr="004B20C9">
        <w:rPr>
          <w:rFonts w:ascii="Times New Roman" w:hAnsi="Times New Roman" w:cs="Times New Roman"/>
          <w:sz w:val="28"/>
          <w:szCs w:val="28"/>
        </w:rPr>
        <w:t xml:space="preserve"> исследований ИРИ,</w:t>
      </w:r>
    </w:p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>аспирант Кафедры мировых политических процессов</w:t>
      </w:r>
    </w:p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>МГИМО МИД РФ</w:t>
      </w:r>
    </w:p>
    <w:p w:rsidR="000F4A73" w:rsidRPr="004B20C9" w:rsidRDefault="004B20C9" w:rsidP="004B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b/>
          <w:bCs/>
          <w:sz w:val="28"/>
          <w:szCs w:val="28"/>
        </w:rPr>
        <w:t>МЕСТО ИРАНА ВО ВНЕШНЕЙ ПОЛИТИКЕ РОССИИ С АКЦЕНТОМ НА БОРЬБУ С ТЕРРОРИЗМОМ</w:t>
      </w:r>
    </w:p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 xml:space="preserve">Исследовательским вопросом доклада является: </w:t>
      </w:r>
    </w:p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b/>
          <w:bCs/>
          <w:sz w:val="28"/>
          <w:szCs w:val="28"/>
        </w:rPr>
        <w:t>«Как изменилось место Ирана во внешней политике России после решения атомной проблемы Исламской Республики и с активизацией террористических групп на Ближнем Востоке?»</w:t>
      </w:r>
    </w:p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>Во внешней политике Ирана Россия всегда занимала важное место, однако значимость иранского направления российской внешней политики остается гораздо ниже. До заключения международного атомного соглашения между «шестеркой» посредников и  Ираном,  место и значимость этой страны во внешней политике России определялось сквозь взаимоотношения Москвы с Западом.</w:t>
      </w:r>
    </w:p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 xml:space="preserve">Место Ирана во внешней политике России опирается  сугубо </w:t>
      </w:r>
      <w:proofErr w:type="gramStart"/>
      <w:r w:rsidRPr="004B20C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B20C9">
        <w:rPr>
          <w:rFonts w:ascii="Times New Roman" w:hAnsi="Times New Roman" w:cs="Times New Roman"/>
          <w:sz w:val="28"/>
          <w:szCs w:val="28"/>
        </w:rPr>
        <w:t xml:space="preserve"> форматы и сферы сотрудничества, которые представляют интерес для России. Значимость иранского направления внешней политике России в этом контексте представляется фрагментарной, но не целой. Можно сказать, взаимоотношения России с Ираном не основываются на духе стратегического партнерства, а имеют формы </w:t>
      </w:r>
      <w:proofErr w:type="spellStart"/>
      <w:r w:rsidRPr="004B20C9">
        <w:rPr>
          <w:rFonts w:ascii="Times New Roman" w:hAnsi="Times New Roman" w:cs="Times New Roman"/>
          <w:b/>
          <w:bCs/>
          <w:sz w:val="28"/>
          <w:szCs w:val="28"/>
        </w:rPr>
        <w:t>ad-hoc</w:t>
      </w:r>
      <w:proofErr w:type="spellEnd"/>
      <w:r w:rsidRPr="004B20C9">
        <w:rPr>
          <w:rFonts w:ascii="Times New Roman" w:hAnsi="Times New Roman" w:cs="Times New Roman"/>
          <w:sz w:val="28"/>
          <w:szCs w:val="28"/>
        </w:rPr>
        <w:t>. Нынешнее сотрудничество Ирана с Россией в борьбе с международным терроризмом на Ближнем Востоке тоже осуществляется в русле названной формы взаимодействия.</w:t>
      </w:r>
    </w:p>
    <w:p w:rsidR="000F4A73" w:rsidRPr="004B20C9" w:rsidRDefault="000F4A73" w:rsidP="000F4A73">
      <w:p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>На фоне последних значительных изменений в международных отношениях, связанных с кризисом на Украине, антироссийскими санкциями Запада, наблюдается сближение Ирана с Россией на антизападных началах. Также, решение атомной проблемы Ирана и снятие с этой страны международных санкций стимулировало сотрудничество России с Ираном по разным направлениям. В целом, даже при отсутствии большой значимости Ирана во внешней политики России, вышесказанные тенденции могут привести к качественно новому этапу развития взаимоотношения между двумя государствами.  Они также способны стимулировать переосмысление места Исламской Республики во внешней политике Российской Федерации.  В этом контексте важны следующие факторы:</w:t>
      </w:r>
    </w:p>
    <w:p w:rsidR="000F4A73" w:rsidRPr="004B20C9" w:rsidRDefault="000F4A73" w:rsidP="000F4A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>Сотрудничество по региональной безопасности и борьба с терроризмом;</w:t>
      </w:r>
    </w:p>
    <w:p w:rsidR="000F4A73" w:rsidRPr="004B20C9" w:rsidRDefault="000F4A73" w:rsidP="000F4A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>Возможности Ирана в уменьшении влияния антизападных санкций против России;</w:t>
      </w:r>
    </w:p>
    <w:p w:rsidR="000F4A73" w:rsidRPr="004B20C9" w:rsidRDefault="000F4A73" w:rsidP="000F4A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>Ослабление влияния США на Ближнем Востоке и усиление позиций Москвы и Тегерана;</w:t>
      </w:r>
    </w:p>
    <w:p w:rsidR="000F4A73" w:rsidRPr="004B20C9" w:rsidRDefault="000F4A73" w:rsidP="000F4A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0C9">
        <w:rPr>
          <w:rFonts w:ascii="Times New Roman" w:hAnsi="Times New Roman" w:cs="Times New Roman"/>
          <w:sz w:val="28"/>
          <w:szCs w:val="28"/>
        </w:rPr>
        <w:t>Развитие экономического и военно-технического сотрудничества Росси с Ираном.</w:t>
      </w:r>
    </w:p>
    <w:p w:rsidR="00007C35" w:rsidRPr="004B20C9" w:rsidRDefault="00007C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7C35" w:rsidRPr="004B20C9" w:rsidSect="001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52D9"/>
    <w:multiLevelType w:val="multilevel"/>
    <w:tmpl w:val="34EE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A73"/>
    <w:rsid w:val="00007C35"/>
    <w:rsid w:val="000F4A73"/>
    <w:rsid w:val="00177FA8"/>
    <w:rsid w:val="004B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Lebedeva</dc:creator>
  <cp:keywords/>
  <dc:description/>
  <cp:lastModifiedBy>User</cp:lastModifiedBy>
  <cp:revision>2</cp:revision>
  <dcterms:created xsi:type="dcterms:W3CDTF">2016-11-13T19:48:00Z</dcterms:created>
  <dcterms:modified xsi:type="dcterms:W3CDTF">2016-11-29T07:39:00Z</dcterms:modified>
</cp:coreProperties>
</file>