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F1" w:rsidRPr="003B27C1" w:rsidRDefault="001118F1" w:rsidP="003B27C1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B27C1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3B27C1">
        <w:rPr>
          <w:rFonts w:ascii="Times New Roman" w:hAnsi="Times New Roman"/>
          <w:b/>
          <w:sz w:val="28"/>
          <w:szCs w:val="20"/>
          <w:lang w:eastAsia="ru-RU"/>
        </w:rPr>
        <w:t>Сударев</w:t>
      </w:r>
      <w:proofErr w:type="spellEnd"/>
      <w:r w:rsidRPr="003B27C1">
        <w:rPr>
          <w:rFonts w:ascii="Times New Roman" w:hAnsi="Times New Roman"/>
          <w:b/>
          <w:sz w:val="28"/>
          <w:szCs w:val="20"/>
          <w:lang w:eastAsia="ru-RU"/>
        </w:rPr>
        <w:t xml:space="preserve"> Владимир Петрович</w:t>
      </w:r>
    </w:p>
    <w:p w:rsidR="001118F1" w:rsidRPr="003B27C1" w:rsidRDefault="003B27C1" w:rsidP="003B27C1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proofErr w:type="spellStart"/>
      <w:r w:rsidRPr="003B27C1">
        <w:rPr>
          <w:rFonts w:ascii="Times New Roman" w:hAnsi="Times New Roman"/>
          <w:sz w:val="28"/>
          <w:szCs w:val="20"/>
          <w:lang w:eastAsia="ru-RU"/>
        </w:rPr>
        <w:t>д</w:t>
      </w:r>
      <w:proofErr w:type="gramStart"/>
      <w:r w:rsidRPr="003B27C1">
        <w:rPr>
          <w:rFonts w:ascii="Times New Roman" w:hAnsi="Times New Roman"/>
          <w:sz w:val="28"/>
          <w:szCs w:val="20"/>
          <w:lang w:eastAsia="ru-RU"/>
        </w:rPr>
        <w:t>.п</w:t>
      </w:r>
      <w:proofErr w:type="gramEnd"/>
      <w:r w:rsidRPr="003B27C1">
        <w:rPr>
          <w:rFonts w:ascii="Times New Roman" w:hAnsi="Times New Roman"/>
          <w:sz w:val="28"/>
          <w:szCs w:val="20"/>
          <w:lang w:eastAsia="ru-RU"/>
        </w:rPr>
        <w:t>ол</w:t>
      </w:r>
      <w:r>
        <w:rPr>
          <w:rFonts w:ascii="Times New Roman" w:hAnsi="Times New Roman"/>
          <w:sz w:val="28"/>
          <w:szCs w:val="20"/>
          <w:lang w:eastAsia="ru-RU"/>
        </w:rPr>
        <w:t>ит</w:t>
      </w:r>
      <w:r w:rsidRPr="003B27C1">
        <w:rPr>
          <w:rFonts w:ascii="Times New Roman" w:hAnsi="Times New Roman"/>
          <w:sz w:val="28"/>
          <w:szCs w:val="20"/>
          <w:lang w:eastAsia="ru-RU"/>
        </w:rPr>
        <w:t>.н.,профессор</w:t>
      </w:r>
      <w:proofErr w:type="spellEnd"/>
      <w:r w:rsidRPr="003B27C1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3B27C1" w:rsidRDefault="003B27C1" w:rsidP="003B27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7C1">
        <w:rPr>
          <w:rFonts w:ascii="Times New Roman" w:hAnsi="Times New Roman"/>
          <w:sz w:val="28"/>
          <w:szCs w:val="20"/>
          <w:lang w:eastAsia="ru-RU"/>
        </w:rPr>
        <w:t xml:space="preserve">Заместитель директора </w:t>
      </w:r>
      <w:r w:rsidRPr="003B27C1">
        <w:rPr>
          <w:rFonts w:ascii="Times New Roman" w:hAnsi="Times New Roman"/>
          <w:sz w:val="28"/>
          <w:szCs w:val="28"/>
        </w:rPr>
        <w:t xml:space="preserve">по научной работе </w:t>
      </w:r>
    </w:p>
    <w:p w:rsidR="001118F1" w:rsidRPr="003B27C1" w:rsidRDefault="003B27C1" w:rsidP="003B27C1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3B27C1">
        <w:rPr>
          <w:rFonts w:ascii="Times New Roman" w:hAnsi="Times New Roman"/>
          <w:sz w:val="28"/>
          <w:szCs w:val="28"/>
        </w:rPr>
        <w:t>Институт Латинской Америки РАН</w:t>
      </w:r>
    </w:p>
    <w:p w:rsidR="001118F1" w:rsidRDefault="001118F1" w:rsidP="003B27C1">
      <w:pPr>
        <w:spacing w:after="0" w:line="36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118F1" w:rsidRPr="006D465D" w:rsidRDefault="001118F1" w:rsidP="006D465D">
      <w:pPr>
        <w:spacing w:after="0" w:line="36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6D465D">
        <w:rPr>
          <w:rFonts w:ascii="Times New Roman" w:hAnsi="Times New Roman"/>
          <w:b/>
          <w:sz w:val="28"/>
          <w:szCs w:val="20"/>
          <w:lang w:eastAsia="ru-RU"/>
        </w:rPr>
        <w:t>Особенности развития отношений России с государствами Латинской Америки</w:t>
      </w:r>
    </w:p>
    <w:p w:rsidR="001118F1" w:rsidRPr="006D465D" w:rsidRDefault="001118F1" w:rsidP="006D465D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65D">
        <w:rPr>
          <w:rFonts w:ascii="Times New Roman" w:hAnsi="Times New Roman"/>
          <w:sz w:val="28"/>
          <w:szCs w:val="24"/>
          <w:lang w:eastAsia="ru-RU"/>
        </w:rPr>
        <w:t xml:space="preserve">    </w:t>
      </w:r>
      <w:r>
        <w:rPr>
          <w:rFonts w:ascii="Times New Roman" w:hAnsi="Times New Roman"/>
          <w:sz w:val="28"/>
          <w:szCs w:val="24"/>
          <w:lang w:eastAsia="ru-RU"/>
        </w:rPr>
        <w:t>90-е годы в целом оказались потерянными для России на латиноамериканском направлении. П</w:t>
      </w:r>
      <w:r w:rsidRPr="006D465D">
        <w:rPr>
          <w:rFonts w:ascii="Times New Roman" w:hAnsi="Times New Roman"/>
          <w:sz w:val="28"/>
          <w:szCs w:val="24"/>
          <w:lang w:eastAsia="ru-RU"/>
        </w:rPr>
        <w:t>осле распада СССР, в глазах латиноамериканцев на месте некогда мощной сверхдержавы возникло малопонятное государство, объявившее о переходе к стратегическому партнерству с США и начавшее хаотичный демонтаж своих позиций в «третьем мире».</w:t>
      </w:r>
    </w:p>
    <w:p w:rsidR="001118F1" w:rsidRDefault="001118F1" w:rsidP="006D465D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65D">
        <w:rPr>
          <w:rFonts w:ascii="Times New Roman" w:hAnsi="Times New Roman"/>
          <w:sz w:val="28"/>
          <w:szCs w:val="24"/>
          <w:lang w:eastAsia="ru-RU"/>
        </w:rPr>
        <w:t xml:space="preserve">     </w:t>
      </w:r>
      <w:proofErr w:type="gramStart"/>
      <w:r w:rsidRPr="006D465D">
        <w:rPr>
          <w:rFonts w:ascii="Times New Roman" w:hAnsi="Times New Roman"/>
          <w:sz w:val="28"/>
          <w:szCs w:val="24"/>
          <w:lang w:eastAsia="ru-RU"/>
        </w:rPr>
        <w:t xml:space="preserve">Внимание почти всей Латинской Америки, в первую очередь, было приковано к Кубе, с которой Россия до такой степени «свернула» отношения (товарооборот всего с 1990 по 1993 гг. сократился почти в 30 раз (10 млрд. до 300 млн.), что это скорее напоминало экономическую блокаду.     </w:t>
      </w:r>
      <w:proofErr w:type="gramEnd"/>
    </w:p>
    <w:p w:rsidR="001118F1" w:rsidRPr="00CE4337" w:rsidRDefault="001118F1" w:rsidP="00D36753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0"/>
          <w:lang w:eastAsia="ru-RU"/>
        </w:rPr>
      </w:pPr>
      <w:r w:rsidRPr="006D465D">
        <w:rPr>
          <w:rFonts w:ascii="Times New Roman" w:hAnsi="Times New Roman"/>
          <w:sz w:val="28"/>
          <w:szCs w:val="20"/>
          <w:lang w:eastAsia="ru-RU"/>
        </w:rPr>
        <w:t>Перелом наступил в начале ХХ</w:t>
      </w:r>
      <w:proofErr w:type="gramStart"/>
      <w:r w:rsidRPr="006D465D">
        <w:rPr>
          <w:rFonts w:ascii="Times New Roman" w:hAnsi="Times New Roman"/>
          <w:sz w:val="28"/>
          <w:szCs w:val="20"/>
          <w:lang w:eastAsia="ru-RU"/>
        </w:rPr>
        <w:t>I</w:t>
      </w:r>
      <w:proofErr w:type="gramEnd"/>
      <w:r w:rsidRPr="006D465D">
        <w:rPr>
          <w:rFonts w:ascii="Times New Roman" w:hAnsi="Times New Roman"/>
          <w:sz w:val="28"/>
          <w:szCs w:val="20"/>
          <w:lang w:eastAsia="ru-RU"/>
        </w:rPr>
        <w:t xml:space="preserve"> века с</w:t>
      </w:r>
      <w:r>
        <w:rPr>
          <w:rFonts w:ascii="Times New Roman" w:hAnsi="Times New Roman"/>
          <w:sz w:val="28"/>
          <w:szCs w:val="20"/>
          <w:lang w:eastAsia="ru-RU"/>
        </w:rPr>
        <w:t xml:space="preserve"> концом «ельцинской эпохи». </w:t>
      </w:r>
      <w:r w:rsidRPr="006D465D">
        <w:rPr>
          <w:rFonts w:ascii="Times New Roman" w:hAnsi="Times New Roman"/>
          <w:sz w:val="28"/>
          <w:szCs w:val="20"/>
          <w:lang w:eastAsia="ru-RU"/>
        </w:rPr>
        <w:t xml:space="preserve">Со всеми 33 странами </w:t>
      </w:r>
      <w:proofErr w:type="spellStart"/>
      <w:r w:rsidRPr="006D465D">
        <w:rPr>
          <w:rFonts w:ascii="Times New Roman" w:hAnsi="Times New Roman"/>
          <w:sz w:val="28"/>
          <w:szCs w:val="20"/>
          <w:lang w:eastAsia="ru-RU"/>
        </w:rPr>
        <w:t>Латино-Карибской</w:t>
      </w:r>
      <w:proofErr w:type="spellEnd"/>
      <w:r w:rsidRPr="006D465D">
        <w:rPr>
          <w:rFonts w:ascii="Times New Roman" w:hAnsi="Times New Roman"/>
          <w:sz w:val="28"/>
          <w:szCs w:val="20"/>
          <w:lang w:eastAsia="ru-RU"/>
        </w:rPr>
        <w:t xml:space="preserve"> Америки (ЛКА) поддерживаютс</w:t>
      </w:r>
      <w:r>
        <w:rPr>
          <w:rFonts w:ascii="Times New Roman" w:hAnsi="Times New Roman"/>
          <w:sz w:val="28"/>
          <w:szCs w:val="20"/>
          <w:lang w:eastAsia="ru-RU"/>
        </w:rPr>
        <w:t xml:space="preserve">я дипломатические отношения. </w:t>
      </w:r>
      <w:r w:rsidRPr="006D465D">
        <w:rPr>
          <w:rFonts w:ascii="Times New Roman" w:hAnsi="Times New Roman"/>
          <w:sz w:val="28"/>
          <w:szCs w:val="20"/>
          <w:lang w:eastAsia="ru-RU"/>
        </w:rPr>
        <w:t>Россия активно взаимодействует с государствами региона на разных международных площадках – с большинством стран в  системе организаций ООН, с Бразилией в рамках БРИКС, с Аргентиной, Бразилией и Мексикой в Группе -20, С Мексикой, Чили и Перу в рамках АТЭС.</w:t>
      </w:r>
      <w:r w:rsidRPr="006D465D"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6D465D">
        <w:rPr>
          <w:rFonts w:ascii="Times New Roman" w:hAnsi="Times New Roman"/>
          <w:b/>
          <w:sz w:val="28"/>
          <w:szCs w:val="24"/>
          <w:lang w:eastAsia="ru-RU"/>
        </w:rPr>
        <w:t xml:space="preserve">     </w:t>
      </w:r>
    </w:p>
    <w:p w:rsidR="001118F1" w:rsidRPr="006D465D" w:rsidRDefault="001118F1" w:rsidP="006D465D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6D465D">
        <w:rPr>
          <w:rFonts w:ascii="Times New Roman" w:hAnsi="Times New Roman"/>
          <w:sz w:val="28"/>
          <w:szCs w:val="24"/>
          <w:lang w:eastAsia="ru-RU"/>
        </w:rPr>
        <w:t xml:space="preserve">Существует целый ряд актуальных вопросов глобальной политики, по которым позиции России и государств региона  совпадают и, на наш взгляд, нуждаются в более интенсивном диалоге. Это и приведение международного права в соответствие с новыми мировыми реалиями, а главное – его неукоснительное соблюдение даже в </w:t>
      </w:r>
      <w:proofErr w:type="spellStart"/>
      <w:r w:rsidRPr="006D465D">
        <w:rPr>
          <w:rFonts w:ascii="Times New Roman" w:hAnsi="Times New Roman"/>
          <w:sz w:val="28"/>
          <w:szCs w:val="24"/>
          <w:lang w:eastAsia="ru-RU"/>
        </w:rPr>
        <w:t>форсмажорных</w:t>
      </w:r>
      <w:proofErr w:type="spellEnd"/>
      <w:r w:rsidRPr="006D465D">
        <w:rPr>
          <w:rFonts w:ascii="Times New Roman" w:hAnsi="Times New Roman"/>
          <w:sz w:val="28"/>
          <w:szCs w:val="24"/>
          <w:lang w:eastAsia="ru-RU"/>
        </w:rPr>
        <w:t xml:space="preserve"> обстоятель</w:t>
      </w:r>
      <w:r>
        <w:rPr>
          <w:rFonts w:ascii="Times New Roman" w:hAnsi="Times New Roman"/>
          <w:sz w:val="28"/>
          <w:szCs w:val="24"/>
          <w:lang w:eastAsia="ru-RU"/>
        </w:rPr>
        <w:t>ствах, будь то «арабская весна» или</w:t>
      </w:r>
      <w:r w:rsidRPr="006D465D">
        <w:rPr>
          <w:rFonts w:ascii="Times New Roman" w:hAnsi="Times New Roman"/>
          <w:sz w:val="28"/>
          <w:szCs w:val="24"/>
          <w:lang w:eastAsia="ru-RU"/>
        </w:rPr>
        <w:t xml:space="preserve"> кризис в Сирии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1118F1" w:rsidRPr="006D465D" w:rsidRDefault="001118F1" w:rsidP="006D465D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65D">
        <w:rPr>
          <w:rFonts w:ascii="Times New Roman" w:hAnsi="Times New Roman"/>
          <w:sz w:val="28"/>
          <w:szCs w:val="24"/>
          <w:lang w:eastAsia="ru-RU"/>
        </w:rPr>
        <w:lastRenderedPageBreak/>
        <w:t xml:space="preserve">Резко возросла интенсивность контактов </w:t>
      </w:r>
      <w:r>
        <w:rPr>
          <w:rFonts w:ascii="Times New Roman" w:hAnsi="Times New Roman"/>
          <w:sz w:val="28"/>
          <w:szCs w:val="24"/>
          <w:lang w:eastAsia="ru-RU"/>
        </w:rPr>
        <w:t>на высшем уровне. С 2000 по 2016 годы президенты России восемь</w:t>
      </w:r>
      <w:r w:rsidRPr="006D465D">
        <w:rPr>
          <w:rFonts w:ascii="Times New Roman" w:hAnsi="Times New Roman"/>
          <w:sz w:val="28"/>
          <w:szCs w:val="24"/>
          <w:lang w:eastAsia="ru-RU"/>
        </w:rPr>
        <w:t xml:space="preserve"> раз посещали страны региона </w:t>
      </w:r>
      <w:r>
        <w:rPr>
          <w:rFonts w:ascii="Times New Roman" w:hAnsi="Times New Roman"/>
          <w:sz w:val="28"/>
          <w:szCs w:val="24"/>
          <w:lang w:eastAsia="ru-RU"/>
        </w:rPr>
        <w:t>Среди них</w:t>
      </w:r>
      <w:r w:rsidRPr="006D465D">
        <w:rPr>
          <w:rFonts w:ascii="Times New Roman" w:hAnsi="Times New Roman"/>
          <w:sz w:val="28"/>
          <w:szCs w:val="24"/>
          <w:lang w:eastAsia="ru-RU"/>
        </w:rPr>
        <w:t xml:space="preserve"> следует выделить У. </w:t>
      </w:r>
      <w:proofErr w:type="spellStart"/>
      <w:r w:rsidRPr="006D465D">
        <w:rPr>
          <w:rFonts w:ascii="Times New Roman" w:hAnsi="Times New Roman"/>
          <w:sz w:val="28"/>
          <w:szCs w:val="24"/>
          <w:lang w:eastAsia="ru-RU"/>
        </w:rPr>
        <w:t>Чавеса</w:t>
      </w:r>
      <w:proofErr w:type="spellEnd"/>
      <w:r w:rsidRPr="006D465D">
        <w:rPr>
          <w:rFonts w:ascii="Times New Roman" w:hAnsi="Times New Roman"/>
          <w:sz w:val="28"/>
          <w:szCs w:val="24"/>
          <w:lang w:eastAsia="ru-RU"/>
        </w:rPr>
        <w:t>, который совершил семь</w:t>
      </w:r>
      <w:proofErr w:type="gramStart"/>
      <w:r w:rsidRPr="006D465D">
        <w:rPr>
          <w:rFonts w:ascii="Times New Roman" w:hAnsi="Times New Roman"/>
          <w:sz w:val="28"/>
          <w:szCs w:val="24"/>
          <w:lang w:eastAsia="ru-RU"/>
        </w:rPr>
        <w:t xml:space="preserve"> (! – </w:t>
      </w:r>
      <w:proofErr w:type="gramEnd"/>
      <w:r w:rsidRPr="006D465D">
        <w:rPr>
          <w:rFonts w:ascii="Times New Roman" w:hAnsi="Times New Roman"/>
          <w:sz w:val="28"/>
          <w:szCs w:val="24"/>
          <w:lang w:eastAsia="ru-RU"/>
        </w:rPr>
        <w:t>В.С.) визитов в Россию, результатом которых стала резкая активизация связей, и в первую очеред</w:t>
      </w:r>
      <w:r>
        <w:rPr>
          <w:rFonts w:ascii="Times New Roman" w:hAnsi="Times New Roman"/>
          <w:sz w:val="28"/>
          <w:szCs w:val="24"/>
          <w:lang w:eastAsia="ru-RU"/>
        </w:rPr>
        <w:t>ь в военно-технической области</w:t>
      </w:r>
      <w:r w:rsidRPr="006D465D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118F1" w:rsidRPr="006D465D" w:rsidRDefault="001118F1" w:rsidP="006D465D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65D">
        <w:rPr>
          <w:rFonts w:ascii="Times New Roman" w:hAnsi="Times New Roman"/>
          <w:sz w:val="28"/>
          <w:szCs w:val="24"/>
          <w:lang w:eastAsia="ru-RU"/>
        </w:rPr>
        <w:t xml:space="preserve">Однако Россия постаралась внедриться и в чисто экономические области отношений с основными партнерами. О том, что Россия в известном смысле </w:t>
      </w:r>
      <w:proofErr w:type="gramStart"/>
      <w:r w:rsidRPr="006D465D">
        <w:rPr>
          <w:rFonts w:ascii="Times New Roman" w:hAnsi="Times New Roman"/>
          <w:sz w:val="28"/>
          <w:szCs w:val="24"/>
          <w:lang w:eastAsia="ru-RU"/>
        </w:rPr>
        <w:t>возвращ</w:t>
      </w:r>
      <w:r>
        <w:rPr>
          <w:rFonts w:ascii="Times New Roman" w:hAnsi="Times New Roman"/>
          <w:sz w:val="28"/>
          <w:szCs w:val="24"/>
          <w:lang w:eastAsia="ru-RU"/>
        </w:rPr>
        <w:t>ается на Кубу свидетельствовал</w:t>
      </w:r>
      <w:proofErr w:type="gramEnd"/>
      <w:r w:rsidRPr="006D465D">
        <w:rPr>
          <w:rFonts w:ascii="Times New Roman" w:hAnsi="Times New Roman"/>
          <w:sz w:val="28"/>
          <w:szCs w:val="24"/>
          <w:lang w:eastAsia="ru-RU"/>
        </w:rPr>
        <w:t xml:space="preserve"> тот факт, что в </w:t>
      </w:r>
      <w:smartTag w:uri="urn:schemas-microsoft-com:office:smarttags" w:element="metricconverter">
        <w:smartTagPr>
          <w:attr w:name="ProductID" w:val="2015 г"/>
        </w:smartTagPr>
        <w:r w:rsidRPr="006D465D">
          <w:rPr>
            <w:rFonts w:ascii="Times New Roman" w:hAnsi="Times New Roman"/>
            <w:sz w:val="28"/>
            <w:szCs w:val="24"/>
            <w:lang w:eastAsia="ru-RU"/>
          </w:rPr>
          <w:t>2014 г</w:t>
        </w:r>
      </w:smartTag>
      <w:r>
        <w:rPr>
          <w:rFonts w:ascii="Times New Roman" w:hAnsi="Times New Roman"/>
          <w:sz w:val="28"/>
          <w:szCs w:val="24"/>
          <w:lang w:eastAsia="ru-RU"/>
        </w:rPr>
        <w:t xml:space="preserve">. было принято </w:t>
      </w:r>
      <w:r w:rsidRPr="006D465D">
        <w:rPr>
          <w:rFonts w:ascii="Times New Roman" w:hAnsi="Times New Roman"/>
          <w:sz w:val="28"/>
          <w:szCs w:val="24"/>
          <w:lang w:eastAsia="ru-RU"/>
        </w:rPr>
        <w:t xml:space="preserve"> решение о закрытии вопроса о кубинском долге бывшему СССР (хотя цифры и разнятся, но это в среднем более 32 млрд. дол.), </w:t>
      </w:r>
    </w:p>
    <w:p w:rsidR="001118F1" w:rsidRPr="006D465D" w:rsidRDefault="001118F1" w:rsidP="006D465D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65D">
        <w:rPr>
          <w:rFonts w:ascii="Times New Roman" w:hAnsi="Times New Roman"/>
          <w:sz w:val="28"/>
          <w:szCs w:val="24"/>
          <w:lang w:eastAsia="ru-RU"/>
        </w:rPr>
        <w:t xml:space="preserve">Заметно оживилась и взаимная торговля со странами региона, за последнее </w:t>
      </w:r>
      <w:proofErr w:type="gramStart"/>
      <w:r w:rsidRPr="006D465D">
        <w:rPr>
          <w:rFonts w:ascii="Times New Roman" w:hAnsi="Times New Roman"/>
          <w:sz w:val="28"/>
          <w:szCs w:val="24"/>
          <w:lang w:eastAsia="ru-RU"/>
        </w:rPr>
        <w:t>десятилетие</w:t>
      </w:r>
      <w:proofErr w:type="gramEnd"/>
      <w:r w:rsidRPr="006D465D">
        <w:rPr>
          <w:rFonts w:ascii="Times New Roman" w:hAnsi="Times New Roman"/>
          <w:sz w:val="28"/>
          <w:szCs w:val="24"/>
          <w:lang w:eastAsia="ru-RU"/>
        </w:rPr>
        <w:t xml:space="preserve"> утроившись и достигнув в </w:t>
      </w:r>
      <w:smartTag w:uri="urn:schemas-microsoft-com:office:smarttags" w:element="metricconverter">
        <w:smartTagPr>
          <w:attr w:name="ProductID" w:val="2015 г"/>
        </w:smartTagPr>
        <w:r w:rsidRPr="006D465D">
          <w:rPr>
            <w:rFonts w:ascii="Times New Roman" w:hAnsi="Times New Roman"/>
            <w:sz w:val="28"/>
            <w:szCs w:val="24"/>
            <w:lang w:eastAsia="ru-RU"/>
          </w:rPr>
          <w:t>2015 г</w:t>
        </w:r>
      </w:smartTag>
      <w:r w:rsidRPr="006D465D">
        <w:rPr>
          <w:rFonts w:ascii="Times New Roman" w:hAnsi="Times New Roman"/>
          <w:sz w:val="28"/>
          <w:szCs w:val="24"/>
          <w:lang w:eastAsia="ru-RU"/>
        </w:rPr>
        <w:t xml:space="preserve">. более 17,5 млрд. </w:t>
      </w:r>
      <w:r>
        <w:rPr>
          <w:rFonts w:ascii="Times New Roman" w:hAnsi="Times New Roman"/>
          <w:sz w:val="28"/>
          <w:szCs w:val="24"/>
          <w:lang w:eastAsia="ru-RU"/>
        </w:rPr>
        <w:t>Тем не менее, в</w:t>
      </w:r>
      <w:r w:rsidRPr="006D465D">
        <w:rPr>
          <w:rFonts w:ascii="Times New Roman" w:hAnsi="Times New Roman"/>
          <w:sz w:val="28"/>
          <w:szCs w:val="24"/>
          <w:lang w:eastAsia="ru-RU"/>
        </w:rPr>
        <w:t>о многих государс</w:t>
      </w:r>
      <w:r>
        <w:rPr>
          <w:rFonts w:ascii="Times New Roman" w:hAnsi="Times New Roman"/>
          <w:sz w:val="28"/>
          <w:szCs w:val="24"/>
          <w:lang w:eastAsia="ru-RU"/>
        </w:rPr>
        <w:t>т</w:t>
      </w:r>
      <w:r w:rsidRPr="006D465D">
        <w:rPr>
          <w:rFonts w:ascii="Times New Roman" w:hAnsi="Times New Roman"/>
          <w:sz w:val="28"/>
          <w:szCs w:val="24"/>
          <w:lang w:eastAsia="ru-RU"/>
        </w:rPr>
        <w:t xml:space="preserve">вах Латинской Америки по своей экономической активности и Китай, а в последнее время и Индия, существенно опережают Россию, занимая те ниши на рынке, которые вполне было бы по силам занять и нашей стране. </w:t>
      </w:r>
    </w:p>
    <w:p w:rsidR="001118F1" w:rsidRPr="003537A5" w:rsidRDefault="001118F1" w:rsidP="003537A5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6D465D">
        <w:rPr>
          <w:rFonts w:ascii="Times New Roman" w:hAnsi="Times New Roman"/>
          <w:sz w:val="28"/>
          <w:szCs w:val="24"/>
          <w:lang w:eastAsia="ru-RU"/>
        </w:rPr>
        <w:t>Однако в целом, несмотря на трудности как объективного, так и субъективного характера, во втором десятилетии ХХ</w:t>
      </w:r>
      <w:proofErr w:type="gramStart"/>
      <w:r w:rsidRPr="006D465D">
        <w:rPr>
          <w:rFonts w:ascii="Times New Roman" w:hAnsi="Times New Roman"/>
          <w:sz w:val="28"/>
          <w:szCs w:val="24"/>
          <w:lang w:eastAsia="ru-RU"/>
        </w:rPr>
        <w:t>I</w:t>
      </w:r>
      <w:proofErr w:type="gramEnd"/>
      <w:r w:rsidRPr="006D465D">
        <w:rPr>
          <w:rFonts w:ascii="Times New Roman" w:hAnsi="Times New Roman"/>
          <w:sz w:val="28"/>
          <w:szCs w:val="24"/>
          <w:lang w:eastAsia="ru-RU"/>
        </w:rPr>
        <w:t xml:space="preserve"> века при соответствующих усилиях тенденция к расширению присутствия России в этом регионе может получить дальнейшее развитие. В этом случае  латиноамериканское направление в российской внешней политике имеет все шансы обрести самостоятельный характер, что способно обеспечить нашей стране новых выгодных партнеров и укрепить ее позиции в нарождающемся многополярном мире. </w:t>
      </w:r>
    </w:p>
    <w:p w:rsidR="001118F1" w:rsidRPr="006D465D" w:rsidRDefault="001118F1" w:rsidP="006D465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18F1" w:rsidRPr="006D465D" w:rsidRDefault="001118F1">
      <w:pPr>
        <w:rPr>
          <w:rFonts w:ascii="Times New Roman" w:hAnsi="Times New Roman"/>
          <w:sz w:val="28"/>
          <w:szCs w:val="24"/>
          <w:lang w:eastAsia="ru-RU"/>
        </w:rPr>
      </w:pPr>
    </w:p>
    <w:sectPr w:rsidR="001118F1" w:rsidRPr="006D465D" w:rsidSect="00AD19F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F7E" w:rsidRDefault="005E6F7E" w:rsidP="006D465D">
      <w:pPr>
        <w:spacing w:after="0" w:line="240" w:lineRule="auto"/>
      </w:pPr>
      <w:r>
        <w:separator/>
      </w:r>
    </w:p>
  </w:endnote>
  <w:endnote w:type="continuationSeparator" w:id="0">
    <w:p w:rsidR="005E6F7E" w:rsidRDefault="005E6F7E" w:rsidP="006D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F1" w:rsidRDefault="003F598E">
    <w:pPr>
      <w:pStyle w:val="a8"/>
      <w:jc w:val="right"/>
    </w:pPr>
    <w:fldSimple w:instr="PAGE   \* MERGEFORMAT">
      <w:r w:rsidR="003B27C1">
        <w:rPr>
          <w:noProof/>
        </w:rPr>
        <w:t>1</w:t>
      </w:r>
    </w:fldSimple>
  </w:p>
  <w:p w:rsidR="001118F1" w:rsidRDefault="001118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F7E" w:rsidRDefault="005E6F7E" w:rsidP="006D465D">
      <w:pPr>
        <w:spacing w:after="0" w:line="240" w:lineRule="auto"/>
      </w:pPr>
      <w:r>
        <w:separator/>
      </w:r>
    </w:p>
  </w:footnote>
  <w:footnote w:type="continuationSeparator" w:id="0">
    <w:p w:rsidR="005E6F7E" w:rsidRDefault="005E6F7E" w:rsidP="006D4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26A6B"/>
    <w:multiLevelType w:val="hybridMultilevel"/>
    <w:tmpl w:val="82161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C17"/>
    <w:rsid w:val="001118F1"/>
    <w:rsid w:val="001446DF"/>
    <w:rsid w:val="00183DFE"/>
    <w:rsid w:val="001A430B"/>
    <w:rsid w:val="00222115"/>
    <w:rsid w:val="00271D58"/>
    <w:rsid w:val="00286578"/>
    <w:rsid w:val="0031016D"/>
    <w:rsid w:val="0032299B"/>
    <w:rsid w:val="003537A5"/>
    <w:rsid w:val="003672DF"/>
    <w:rsid w:val="00377A86"/>
    <w:rsid w:val="003B27C1"/>
    <w:rsid w:val="003F598E"/>
    <w:rsid w:val="00402496"/>
    <w:rsid w:val="004221CB"/>
    <w:rsid w:val="00487B0F"/>
    <w:rsid w:val="004A19CF"/>
    <w:rsid w:val="004B04E7"/>
    <w:rsid w:val="004B3C17"/>
    <w:rsid w:val="005215D2"/>
    <w:rsid w:val="005275C2"/>
    <w:rsid w:val="005E6F7E"/>
    <w:rsid w:val="00611B26"/>
    <w:rsid w:val="00666472"/>
    <w:rsid w:val="006D465D"/>
    <w:rsid w:val="00745BB5"/>
    <w:rsid w:val="00844225"/>
    <w:rsid w:val="00846A11"/>
    <w:rsid w:val="00942F1B"/>
    <w:rsid w:val="00955104"/>
    <w:rsid w:val="00957852"/>
    <w:rsid w:val="009B3C20"/>
    <w:rsid w:val="009C08D1"/>
    <w:rsid w:val="009C5426"/>
    <w:rsid w:val="00A054BE"/>
    <w:rsid w:val="00A06A16"/>
    <w:rsid w:val="00AC786D"/>
    <w:rsid w:val="00AD19FC"/>
    <w:rsid w:val="00AE026D"/>
    <w:rsid w:val="00B824FF"/>
    <w:rsid w:val="00BE39C7"/>
    <w:rsid w:val="00C10FE4"/>
    <w:rsid w:val="00C624BF"/>
    <w:rsid w:val="00CE4337"/>
    <w:rsid w:val="00CE490F"/>
    <w:rsid w:val="00D31869"/>
    <w:rsid w:val="00D36753"/>
    <w:rsid w:val="00D63B6D"/>
    <w:rsid w:val="00DD6B26"/>
    <w:rsid w:val="00E03C1A"/>
    <w:rsid w:val="00E50B5D"/>
    <w:rsid w:val="00E74313"/>
    <w:rsid w:val="00EA0EF6"/>
    <w:rsid w:val="00F005D2"/>
    <w:rsid w:val="00F9366F"/>
    <w:rsid w:val="00FD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7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D46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D465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6D465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6D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D465D"/>
    <w:rPr>
      <w:rFonts w:cs="Times New Roman"/>
    </w:rPr>
  </w:style>
  <w:style w:type="paragraph" w:styleId="a8">
    <w:name w:val="footer"/>
    <w:basedOn w:val="a"/>
    <w:link w:val="a9"/>
    <w:uiPriority w:val="99"/>
    <w:rsid w:val="006D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D46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§3</dc:title>
  <dc:creator>Sudarev</dc:creator>
  <cp:lastModifiedBy>Perevertov_I_A</cp:lastModifiedBy>
  <cp:revision>2</cp:revision>
  <dcterms:created xsi:type="dcterms:W3CDTF">2016-11-30T13:26:00Z</dcterms:created>
  <dcterms:modified xsi:type="dcterms:W3CDTF">2016-11-30T13:26:00Z</dcterms:modified>
</cp:coreProperties>
</file>