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3F" w:rsidRDefault="00AC703F" w:rsidP="00AC703F">
      <w:pPr>
        <w:spacing w:line="360" w:lineRule="auto"/>
        <w:ind w:right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Саворская</w:t>
      </w:r>
      <w:proofErr w:type="spellEnd"/>
      <w:r>
        <w:rPr>
          <w:rFonts w:ascii="Times New Roman" w:hAnsi="Times New Roman" w:cs="Times New Roman"/>
          <w:b/>
        </w:rPr>
        <w:t xml:space="preserve"> Екатерина Владимировна, </w:t>
      </w: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олит.н.</w:t>
      </w:r>
      <w:r w:rsidRPr="0050677A">
        <w:rPr>
          <w:rFonts w:ascii="Times New Roman" w:hAnsi="Times New Roman" w:cs="Times New Roman"/>
        </w:rPr>
        <w:t xml:space="preserve"> </w:t>
      </w: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50677A">
        <w:rPr>
          <w:rFonts w:ascii="Times New Roman" w:hAnsi="Times New Roman" w:cs="Times New Roman"/>
        </w:rPr>
        <w:t xml:space="preserve">научный сотрудник Отдела </w:t>
      </w:r>
      <w:proofErr w:type="spellStart"/>
      <w:r w:rsidRPr="0050677A">
        <w:rPr>
          <w:rFonts w:ascii="Times New Roman" w:hAnsi="Times New Roman" w:cs="Times New Roman"/>
        </w:rPr>
        <w:t>международно</w:t>
      </w:r>
      <w:proofErr w:type="spellEnd"/>
      <w:r w:rsidRPr="0050677A">
        <w:rPr>
          <w:rFonts w:ascii="Times New Roman" w:hAnsi="Times New Roman" w:cs="Times New Roman"/>
        </w:rPr>
        <w:t>-</w:t>
      </w: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50677A">
        <w:rPr>
          <w:rFonts w:ascii="Times New Roman" w:hAnsi="Times New Roman" w:cs="Times New Roman"/>
        </w:rPr>
        <w:t>политических проблем ИМЭМО РАН</w:t>
      </w:r>
      <w:r>
        <w:rPr>
          <w:rFonts w:ascii="Times New Roman" w:hAnsi="Times New Roman" w:cs="Times New Roman"/>
        </w:rPr>
        <w:t xml:space="preserve">, </w:t>
      </w: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2E289D">
        <w:rPr>
          <w:rFonts w:ascii="Times New Roman" w:hAnsi="Times New Roman" w:cs="Times New Roman"/>
        </w:rPr>
        <w:t>117997,</w:t>
      </w:r>
      <w:r>
        <w:rPr>
          <w:rFonts w:ascii="Times New Roman" w:hAnsi="Times New Roman" w:cs="Times New Roman"/>
        </w:rPr>
        <w:t xml:space="preserve"> </w:t>
      </w:r>
      <w:r w:rsidRPr="002E289D">
        <w:rPr>
          <w:rFonts w:ascii="Times New Roman" w:hAnsi="Times New Roman" w:cs="Times New Roman"/>
        </w:rPr>
        <w:t xml:space="preserve">Российская Федерация, </w:t>
      </w:r>
      <w:r>
        <w:rPr>
          <w:rFonts w:ascii="Times New Roman" w:hAnsi="Times New Roman" w:cs="Times New Roman"/>
        </w:rPr>
        <w:t xml:space="preserve"> </w:t>
      </w: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Москва, </w:t>
      </w:r>
      <w:r w:rsidRPr="002E289D">
        <w:rPr>
          <w:rFonts w:ascii="Times New Roman" w:hAnsi="Times New Roman" w:cs="Times New Roman"/>
        </w:rPr>
        <w:t>ул. Профсоюзная, 23</w:t>
      </w:r>
      <w:r w:rsidRPr="00345E84">
        <w:rPr>
          <w:rFonts w:ascii="Times New Roman" w:hAnsi="Times New Roman" w:cs="Times New Roman"/>
        </w:rPr>
        <w:t xml:space="preserve">; </w:t>
      </w: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50677A">
        <w:rPr>
          <w:rFonts w:ascii="Times New Roman" w:hAnsi="Times New Roman" w:cs="Times New Roman"/>
        </w:rPr>
        <w:t xml:space="preserve">доцент кафедры международных организаций и </w:t>
      </w: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50677A">
        <w:rPr>
          <w:rFonts w:ascii="Times New Roman" w:hAnsi="Times New Roman" w:cs="Times New Roman"/>
        </w:rPr>
        <w:t>мировых политических процессов</w:t>
      </w:r>
    </w:p>
    <w:p w:rsidR="00AC703F" w:rsidRDefault="00AC703F" w:rsidP="00AC703F">
      <w:pPr>
        <w:spacing w:after="0" w:line="240" w:lineRule="auto"/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факультета мировой политики</w:t>
      </w:r>
      <w:r w:rsidRPr="0050677A">
        <w:rPr>
          <w:rFonts w:ascii="Times New Roman" w:hAnsi="Times New Roman" w:cs="Times New Roman"/>
        </w:rPr>
        <w:t xml:space="preserve"> </w:t>
      </w:r>
    </w:p>
    <w:p w:rsidR="00AC703F" w:rsidRPr="003C4A21" w:rsidRDefault="00AC703F" w:rsidP="0098111A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50677A">
        <w:rPr>
          <w:rFonts w:ascii="Times New Roman" w:hAnsi="Times New Roman" w:cs="Times New Roman"/>
        </w:rPr>
        <w:t>МГУ</w:t>
      </w:r>
      <w:r>
        <w:rPr>
          <w:rFonts w:ascii="Times New Roman" w:hAnsi="Times New Roman" w:cs="Times New Roman"/>
        </w:rPr>
        <w:t xml:space="preserve"> имени М.В.Ломоносова, </w:t>
      </w:r>
    </w:p>
    <w:p w:rsidR="00C36240" w:rsidRDefault="00C36240"/>
    <w:p w:rsidR="003C4A21" w:rsidRDefault="0098111A" w:rsidP="004D0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A3">
        <w:rPr>
          <w:rFonts w:ascii="Times New Roman" w:hAnsi="Times New Roman" w:cs="Times New Roman"/>
          <w:b/>
          <w:sz w:val="28"/>
          <w:szCs w:val="28"/>
        </w:rPr>
        <w:t>ЭМИССИОННЫЙ РЫНОК ЕС: ПЕРСПЕКТИВЫ ЧЕТВЕРТОГО ПЕРИОДА ФУНКЦИОНИРОВАНИЯ</w:t>
      </w:r>
      <w:r w:rsidR="004D09A3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Pr="004D09A3">
        <w:rPr>
          <w:rFonts w:ascii="Times New Roman" w:hAnsi="Times New Roman" w:cs="Times New Roman"/>
          <w:b/>
          <w:sz w:val="28"/>
          <w:szCs w:val="28"/>
        </w:rPr>
        <w:t>.</w:t>
      </w:r>
    </w:p>
    <w:p w:rsidR="004D09A3" w:rsidRDefault="004D09A3" w:rsidP="004D0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A3" w:rsidRDefault="004D09A3" w:rsidP="004D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6D6">
        <w:rPr>
          <w:rFonts w:ascii="Times New Roman" w:hAnsi="Times New Roman" w:cs="Times New Roman"/>
          <w:sz w:val="26"/>
          <w:szCs w:val="26"/>
        </w:rPr>
        <w:t>В настоящи</w:t>
      </w:r>
      <w:r w:rsidR="00E7226C">
        <w:rPr>
          <w:rFonts w:ascii="Times New Roman" w:hAnsi="Times New Roman" w:cs="Times New Roman"/>
          <w:sz w:val="26"/>
          <w:szCs w:val="26"/>
        </w:rPr>
        <w:t>й</w:t>
      </w:r>
      <w:r w:rsidRPr="005706D6">
        <w:rPr>
          <w:rFonts w:ascii="Times New Roman" w:hAnsi="Times New Roman" w:cs="Times New Roman"/>
          <w:sz w:val="26"/>
          <w:szCs w:val="26"/>
        </w:rPr>
        <w:t xml:space="preserve"> момент Европейский союз</w:t>
      </w:r>
      <w:r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5706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обладателем</w:t>
      </w:r>
      <w:r w:rsidRPr="005706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крупнейшей в мире системы торговли квотами на выброс парниковых газов (ЕСТВ),</w:t>
      </w:r>
      <w:r w:rsidRPr="004D09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включающей в себя </w:t>
      </w:r>
      <w:r w:rsidRPr="00DB1157">
        <w:rPr>
          <w:rFonts w:ascii="Times New Roman" w:hAnsi="Times New Roman" w:cs="Times New Roman"/>
          <w:sz w:val="26"/>
          <w:szCs w:val="26"/>
        </w:rPr>
        <w:t xml:space="preserve">более 11 тысяч предприятий и компаний, отвечающих за </w:t>
      </w:r>
      <w:r>
        <w:rPr>
          <w:rFonts w:ascii="Times New Roman" w:hAnsi="Times New Roman" w:cs="Times New Roman"/>
          <w:sz w:val="26"/>
          <w:szCs w:val="26"/>
        </w:rPr>
        <w:t xml:space="preserve">50% выбросов диоксида углерода и </w:t>
      </w:r>
      <w:r w:rsidRPr="00DB1157">
        <w:rPr>
          <w:rFonts w:ascii="Times New Roman" w:hAnsi="Times New Roman" w:cs="Times New Roman"/>
          <w:sz w:val="26"/>
          <w:szCs w:val="26"/>
        </w:rPr>
        <w:t>45% общеевропейских выбросов ПГ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r w:rsidRPr="00DB1157">
        <w:rPr>
          <w:rFonts w:ascii="Times New Roman" w:hAnsi="Times New Roman" w:cs="Times New Roman"/>
          <w:sz w:val="26"/>
          <w:szCs w:val="26"/>
        </w:rPr>
        <w:t xml:space="preserve"> из 28 стран ЕС и 3 стран </w:t>
      </w:r>
      <w:r w:rsidRPr="001B25DD">
        <w:rPr>
          <w:rFonts w:ascii="Times New Roman" w:hAnsi="Times New Roman" w:cs="Times New Roman"/>
          <w:sz w:val="26"/>
          <w:szCs w:val="26"/>
        </w:rPr>
        <w:t>Европейского экономического пространства Европейской ассоциации свободной торговли</w:t>
      </w:r>
      <w:r w:rsidRPr="005706D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D09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время </w:t>
      </w:r>
      <w:r w:rsidR="00ED67AD">
        <w:rPr>
          <w:rFonts w:ascii="Times New Roman" w:hAnsi="Times New Roman" w:cs="Times New Roman"/>
          <w:sz w:val="26"/>
          <w:szCs w:val="26"/>
        </w:rPr>
        <w:t>своего существования ЕСТВ</w:t>
      </w:r>
      <w:r>
        <w:rPr>
          <w:rFonts w:ascii="Times New Roman" w:hAnsi="Times New Roman" w:cs="Times New Roman"/>
          <w:sz w:val="26"/>
          <w:szCs w:val="26"/>
        </w:rPr>
        <w:t xml:space="preserve"> пережила три периода функционирования, на протяжении которых прослеживается</w:t>
      </w:r>
      <w:r w:rsidR="00ED67AD">
        <w:rPr>
          <w:rFonts w:ascii="Times New Roman" w:hAnsi="Times New Roman" w:cs="Times New Roman"/>
          <w:sz w:val="26"/>
          <w:szCs w:val="26"/>
        </w:rPr>
        <w:t xml:space="preserve"> постепенное</w:t>
      </w:r>
      <w:r>
        <w:rPr>
          <w:rFonts w:ascii="Times New Roman" w:hAnsi="Times New Roman" w:cs="Times New Roman"/>
          <w:sz w:val="26"/>
          <w:szCs w:val="26"/>
        </w:rPr>
        <w:t xml:space="preserve"> увеличение роли Европейской комиссии в регулировании </w:t>
      </w:r>
      <w:r w:rsidR="00ED67AD">
        <w:rPr>
          <w:rFonts w:ascii="Times New Roman" w:hAnsi="Times New Roman" w:cs="Times New Roman"/>
          <w:sz w:val="26"/>
          <w:szCs w:val="26"/>
        </w:rPr>
        <w:t xml:space="preserve">ее </w:t>
      </w:r>
      <w:r>
        <w:rPr>
          <w:rFonts w:ascii="Times New Roman" w:hAnsi="Times New Roman" w:cs="Times New Roman"/>
          <w:sz w:val="26"/>
          <w:szCs w:val="26"/>
        </w:rPr>
        <w:t>работы.</w:t>
      </w:r>
    </w:p>
    <w:p w:rsidR="004D09A3" w:rsidRDefault="004D09A3" w:rsidP="004D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июле 2015г. Европейская комиссия выпустила предложения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3"/>
      </w:r>
      <w:r w:rsidR="00ED67AD">
        <w:rPr>
          <w:rFonts w:ascii="Times New Roman" w:hAnsi="Times New Roman" w:cs="Times New Roman"/>
          <w:sz w:val="26"/>
          <w:szCs w:val="26"/>
        </w:rPr>
        <w:t xml:space="preserve"> по очередному плану реформирования ЕСТВ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ED67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D67AD">
        <w:rPr>
          <w:rFonts w:ascii="Times New Roman" w:hAnsi="Times New Roman" w:cs="Times New Roman"/>
          <w:sz w:val="26"/>
          <w:szCs w:val="26"/>
        </w:rPr>
        <w:t>замыслу</w:t>
      </w:r>
      <w:r>
        <w:rPr>
          <w:rFonts w:ascii="Times New Roman" w:hAnsi="Times New Roman" w:cs="Times New Roman"/>
          <w:sz w:val="26"/>
          <w:szCs w:val="26"/>
        </w:rPr>
        <w:t xml:space="preserve"> Еврокомиссии, на следующий четвертый период функционирования ЕСТВ (2021–</w:t>
      </w:r>
      <w:r w:rsidRPr="00CC2015">
        <w:rPr>
          <w:rFonts w:ascii="Times New Roman" w:hAnsi="Times New Roman" w:cs="Times New Roman"/>
          <w:sz w:val="26"/>
          <w:szCs w:val="26"/>
        </w:rPr>
        <w:t>2030</w:t>
      </w:r>
      <w:r>
        <w:rPr>
          <w:rFonts w:ascii="Times New Roman" w:hAnsi="Times New Roman" w:cs="Times New Roman"/>
          <w:sz w:val="26"/>
          <w:szCs w:val="26"/>
        </w:rPr>
        <w:t xml:space="preserve">гг.) запланированы масштабные реформы, включающие в себя меры по стабилизации цен и решению проблемы излишек квот. </w:t>
      </w:r>
    </w:p>
    <w:p w:rsidR="004D09A3" w:rsidRDefault="004D09A3" w:rsidP="004D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четвертом периоде планируется ежегодное сокращение объема квот на 2,2%, начиная с 2021г. </w:t>
      </w:r>
      <w:proofErr w:type="gramStart"/>
      <w:r>
        <w:rPr>
          <w:rFonts w:ascii="Times New Roman" w:hAnsi="Times New Roman" w:cs="Times New Roman"/>
          <w:sz w:val="26"/>
          <w:szCs w:val="26"/>
        </w:rPr>
        <w:t>Эти меры должны способствовать реализации задачи по сокращению выбросов ПГ на 40% к 2030г. в соответствии со Стратегией ЕС в области климата и энергетики 2030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4"/>
      </w:r>
      <w:r>
        <w:rPr>
          <w:rFonts w:ascii="Times New Roman" w:hAnsi="Times New Roman" w:cs="Times New Roman"/>
          <w:sz w:val="26"/>
          <w:szCs w:val="26"/>
        </w:rPr>
        <w:t>.</w:t>
      </w:r>
      <w:r w:rsidR="00E7226C">
        <w:rPr>
          <w:rFonts w:ascii="Times New Roman" w:hAnsi="Times New Roman" w:cs="Times New Roman"/>
          <w:sz w:val="26"/>
          <w:szCs w:val="26"/>
        </w:rPr>
        <w:t xml:space="preserve"> Одновременно</w:t>
      </w:r>
      <w:r>
        <w:rPr>
          <w:rFonts w:ascii="Times New Roman" w:hAnsi="Times New Roman" w:cs="Times New Roman"/>
          <w:sz w:val="26"/>
          <w:szCs w:val="26"/>
        </w:rPr>
        <w:t xml:space="preserve"> весьма маловероятно, что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подобные темпы сокращения общего объема квот при сохранении высокого уровня субсидий и преференций для </w:t>
      </w:r>
      <w:r w:rsidR="00E7226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осточноевропейских стран будут способны существенно повысить уровень цен на квоты в четвертом периоде.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Основное бремя по сокращению выбросов вновь ляжет на старых членов ЕС.</w:t>
      </w:r>
    </w:p>
    <w:p w:rsidR="004D09A3" w:rsidRPr="00AC703F" w:rsidRDefault="004D09A3" w:rsidP="00AC703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5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Заключительным нововведением четвертого периода станет полный отказ от иностранных квот в связи с тем, что цели по сокращению выбросов на 40% к 2030г. </w:t>
      </w:r>
      <w:r w:rsidR="00AC7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ЕС </w:t>
      </w:r>
      <w:r w:rsidRPr="003F5AF0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внутренними</w:t>
      </w:r>
      <w:r w:rsidRPr="003F5AF0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footnoteReference w:id="5"/>
      </w:r>
      <w:r w:rsidRPr="003F5AF0">
        <w:rPr>
          <w:rFonts w:ascii="Times New Roman" w:hAnsi="Times New Roman" w:cs="Times New Roman"/>
          <w:color w:val="000000" w:themeColor="text1"/>
          <w:sz w:val="26"/>
          <w:szCs w:val="26"/>
        </w:rPr>
        <w:t>, а потому международные квоты больше не могут быть использованы включенными в ЕСТВ компаниями для выполнения своих обязательств после 2020г. Это обстоятельство оказывает весьма существенное воздействие на участие ЕС в международном климатическом режиме.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Одновременно это позволяет ЕС, выполнив свои обязательство по Киотскому протоколу</w:t>
      </w:r>
      <w:r w:rsidR="00E7226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мягко отойти в сторону от навязанных ему и всему международному сообществу со стороны США механизмов гибкости, экологическая целостность которых изначально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вызывала  ЕС серьезны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сомнения.</w:t>
      </w:r>
    </w:p>
    <w:sectPr w:rsidR="004D09A3" w:rsidRPr="00AC703F" w:rsidSect="00C3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07" w:rsidRDefault="00F40707" w:rsidP="004D09A3">
      <w:pPr>
        <w:spacing w:after="0" w:line="240" w:lineRule="auto"/>
      </w:pPr>
      <w:r>
        <w:separator/>
      </w:r>
    </w:p>
  </w:endnote>
  <w:endnote w:type="continuationSeparator" w:id="0">
    <w:p w:rsidR="00F40707" w:rsidRDefault="00F40707" w:rsidP="004D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07" w:rsidRDefault="00F40707" w:rsidP="004D09A3">
      <w:pPr>
        <w:spacing w:after="0" w:line="240" w:lineRule="auto"/>
      </w:pPr>
      <w:r>
        <w:separator/>
      </w:r>
    </w:p>
  </w:footnote>
  <w:footnote w:type="continuationSeparator" w:id="0">
    <w:p w:rsidR="00F40707" w:rsidRDefault="00F40707" w:rsidP="004D09A3">
      <w:pPr>
        <w:spacing w:after="0" w:line="240" w:lineRule="auto"/>
      </w:pPr>
      <w:r>
        <w:continuationSeparator/>
      </w:r>
    </w:p>
  </w:footnote>
  <w:footnote w:id="1">
    <w:p w:rsidR="004D09A3" w:rsidRPr="004D09A3" w:rsidRDefault="004D09A3" w:rsidP="00AC703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B1220C" w:rsidRPr="00B1220C">
        <w:rPr>
          <w:rFonts w:ascii="Times New Roman" w:hAnsi="Times New Roman" w:cs="Times New Roman"/>
          <w:b/>
        </w:rPr>
        <w:t>Т</w:t>
      </w:r>
      <w:r w:rsidRPr="00B1220C">
        <w:rPr>
          <w:rFonts w:ascii="Times New Roman" w:hAnsi="Times New Roman" w:cs="Times New Roman"/>
          <w:b/>
        </w:rPr>
        <w:t>езисы доклада выполнены в рамках гранта РГНФ «Участие Европейского Союза в глобальном хозяйственном управлении: организационный анализ» № 14-07-00046а</w:t>
      </w:r>
    </w:p>
  </w:footnote>
  <w:footnote w:id="2">
    <w:p w:rsidR="004D09A3" w:rsidRPr="00FC767D" w:rsidRDefault="004D09A3" w:rsidP="00AC703F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C767D">
        <w:rPr>
          <w:rStyle w:val="a6"/>
          <w:rFonts w:ascii="Times New Roman" w:hAnsi="Times New Roman" w:cs="Times New Roman"/>
        </w:rPr>
        <w:footnoteRef/>
      </w:r>
      <w:r w:rsidRPr="00FC767D">
        <w:rPr>
          <w:rFonts w:ascii="Times New Roman" w:hAnsi="Times New Roman" w:cs="Times New Roman"/>
          <w:lang w:val="en-US"/>
        </w:rPr>
        <w:t xml:space="preserve"> DC CLIMA, Climate Action</w:t>
      </w:r>
      <w:proofErr w:type="gramStart"/>
      <w:r>
        <w:rPr>
          <w:rFonts w:ascii="Times New Roman" w:hAnsi="Times New Roman" w:cs="Times New Roman"/>
          <w:lang w:val="en-US"/>
        </w:rPr>
        <w:t>.(</w:t>
      </w:r>
      <w:proofErr w:type="gramEnd"/>
      <w:r>
        <w:rPr>
          <w:rFonts w:ascii="Times New Roman" w:hAnsi="Times New Roman" w:cs="Times New Roman"/>
          <w:lang w:val="en-US"/>
        </w:rPr>
        <w:t>URL:</w:t>
      </w:r>
      <w:r w:rsidRPr="00FC767D">
        <w:rPr>
          <w:rFonts w:ascii="Times New Roman" w:hAnsi="Times New Roman" w:cs="Times New Roman"/>
          <w:lang w:val="en-US"/>
        </w:rPr>
        <w:t xml:space="preserve"> http://ec.europa.eu/clima/policies/ets/index_en.htm</w:t>
      </w:r>
      <w:r>
        <w:rPr>
          <w:rFonts w:ascii="Times New Roman" w:hAnsi="Times New Roman" w:cs="Times New Roman"/>
          <w:lang w:val="en-US"/>
        </w:rPr>
        <w:t>).</w:t>
      </w:r>
    </w:p>
  </w:footnote>
  <w:footnote w:id="3">
    <w:p w:rsidR="004D09A3" w:rsidRPr="00A11C9C" w:rsidRDefault="004D09A3" w:rsidP="00AC703F">
      <w:pPr>
        <w:pStyle w:val="a4"/>
        <w:jc w:val="both"/>
        <w:rPr>
          <w:lang w:val="en-US"/>
        </w:rPr>
      </w:pPr>
      <w:r w:rsidRPr="00C71EC0">
        <w:rPr>
          <w:rStyle w:val="a6"/>
          <w:rFonts w:ascii="Times New Roman" w:hAnsi="Times New Roman" w:cs="Times New Roman"/>
        </w:rPr>
        <w:footnoteRef/>
      </w:r>
      <w:r w:rsidRPr="00C71EC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71EC0">
        <w:rPr>
          <w:rFonts w:ascii="Times New Roman" w:hAnsi="Times New Roman" w:cs="Times New Roman"/>
          <w:lang w:val="en-US"/>
        </w:rPr>
        <w:t xml:space="preserve">Proposal amending Directive 2003/87/EC to enhance cost-effective emission reductions and </w:t>
      </w:r>
      <w:proofErr w:type="spellStart"/>
      <w:r w:rsidRPr="00C71EC0">
        <w:rPr>
          <w:rFonts w:ascii="Times New Roman" w:hAnsi="Times New Roman" w:cs="Times New Roman"/>
          <w:lang w:val="en-US"/>
        </w:rPr>
        <w:t>lowcarbon</w:t>
      </w:r>
      <w:proofErr w:type="spellEnd"/>
      <w:r w:rsidRPr="00C71EC0">
        <w:rPr>
          <w:rFonts w:ascii="Times New Roman" w:hAnsi="Times New Roman" w:cs="Times New Roman"/>
          <w:lang w:val="en-US"/>
        </w:rPr>
        <w:t xml:space="preserve"> investments COM (2015) 337</w:t>
      </w:r>
      <w:r>
        <w:rPr>
          <w:rFonts w:ascii="Times New Roman" w:hAnsi="Times New Roman" w:cs="Times New Roman"/>
          <w:lang w:val="en-US"/>
        </w:rPr>
        <w:t>.</w:t>
      </w:r>
      <w:proofErr w:type="gramEnd"/>
    </w:p>
  </w:footnote>
  <w:footnote w:id="4">
    <w:p w:rsidR="004D09A3" w:rsidRPr="005052B3" w:rsidRDefault="004D09A3" w:rsidP="00AC703F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="00757F56" w:rsidRPr="00757F5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40BFB">
        <w:rPr>
          <w:rFonts w:ascii="Times New Roman" w:hAnsi="Times New Roman" w:cs="Times New Roman"/>
          <w:lang w:val="en-US"/>
        </w:rPr>
        <w:t>European Council (2014) Conclusions on 2030 Climate and Energy Policy Framework.</w:t>
      </w:r>
      <w:proofErr w:type="gramEnd"/>
      <w:r w:rsidRPr="00E40BF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40BFB">
        <w:rPr>
          <w:rFonts w:ascii="Times New Roman" w:hAnsi="Times New Roman" w:cs="Times New Roman"/>
          <w:lang w:val="en-US"/>
        </w:rPr>
        <w:t>SN 79/14.</w:t>
      </w:r>
      <w:proofErr w:type="gramEnd"/>
      <w:r w:rsidRPr="00E40BFB">
        <w:rPr>
          <w:rFonts w:ascii="Times New Roman" w:hAnsi="Times New Roman" w:cs="Times New Roman"/>
          <w:lang w:val="en-US"/>
        </w:rPr>
        <w:t xml:space="preserve"> 23 October 2014.</w:t>
      </w:r>
    </w:p>
  </w:footnote>
  <w:footnote w:id="5">
    <w:p w:rsidR="004D09A3" w:rsidRPr="00FC3DDE" w:rsidRDefault="004D09A3" w:rsidP="00AC703F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3F5AF0">
        <w:rPr>
          <w:rFonts w:ascii="Times New Roman" w:hAnsi="Times New Roman" w:cs="Times New Roman"/>
          <w:lang w:val="en-US"/>
        </w:rPr>
        <w:t xml:space="preserve">European Council, 2014 European Council conclusions, October 24th 2014. </w:t>
      </w:r>
      <w:r>
        <w:rPr>
          <w:rFonts w:ascii="Times New Roman" w:hAnsi="Times New Roman" w:cs="Times New Roman"/>
          <w:lang w:val="en-US"/>
        </w:rPr>
        <w:t>(URL</w:t>
      </w:r>
      <w:r w:rsidRPr="003F5AF0">
        <w:rPr>
          <w:rFonts w:ascii="Times New Roman" w:hAnsi="Times New Roman" w:cs="Times New Roman"/>
          <w:lang w:val="en-US"/>
        </w:rPr>
        <w:t>: http://www.consilium.europa.eu/uedocs/cms_data/</w:t>
      </w:r>
      <w:r>
        <w:rPr>
          <w:rFonts w:ascii="Times New Roman" w:hAnsi="Times New Roman" w:cs="Times New Roman"/>
          <w:lang w:val="en-US"/>
        </w:rPr>
        <w:t>docs/pressdata/en/ec/145397.pdf).P</w:t>
      </w:r>
      <w:r w:rsidRPr="003F5AF0">
        <w:rPr>
          <w:rFonts w:ascii="Times New Roman" w:hAnsi="Times New Roman" w:cs="Times New Roman"/>
          <w:lang w:val="en-US"/>
        </w:rPr>
        <w:t>.1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A21"/>
    <w:rsid w:val="003C4A21"/>
    <w:rsid w:val="0047616B"/>
    <w:rsid w:val="004D09A3"/>
    <w:rsid w:val="00757F56"/>
    <w:rsid w:val="00830ACA"/>
    <w:rsid w:val="0098111A"/>
    <w:rsid w:val="00AC703F"/>
    <w:rsid w:val="00B1220C"/>
    <w:rsid w:val="00C36240"/>
    <w:rsid w:val="00E7226C"/>
    <w:rsid w:val="00ED67AD"/>
    <w:rsid w:val="00F4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A21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4D09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D09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9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8165-76FF-4BA3-974D-6ACD081A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Conga</dc:creator>
  <cp:keywords/>
  <dc:description/>
  <cp:lastModifiedBy>lg-2168</cp:lastModifiedBy>
  <cp:revision>10</cp:revision>
  <dcterms:created xsi:type="dcterms:W3CDTF">2016-11-16T10:24:00Z</dcterms:created>
  <dcterms:modified xsi:type="dcterms:W3CDTF">2016-11-29T13:30:00Z</dcterms:modified>
</cp:coreProperties>
</file>