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E" w:rsidRPr="00697F0E" w:rsidRDefault="00697F0E" w:rsidP="00697F0E">
      <w:pPr>
        <w:pStyle w:val="a4"/>
        <w:jc w:val="both"/>
        <w:rPr>
          <w:b/>
          <w:sz w:val="28"/>
          <w:szCs w:val="28"/>
        </w:rPr>
      </w:pPr>
      <w:proofErr w:type="spellStart"/>
      <w:r w:rsidRPr="00697F0E">
        <w:rPr>
          <w:b/>
          <w:sz w:val="28"/>
          <w:szCs w:val="28"/>
        </w:rPr>
        <w:t>Скубко</w:t>
      </w:r>
      <w:proofErr w:type="spellEnd"/>
      <w:r w:rsidRPr="00697F0E">
        <w:rPr>
          <w:b/>
          <w:sz w:val="28"/>
          <w:szCs w:val="28"/>
        </w:rPr>
        <w:t xml:space="preserve"> Юрий Сергеевич</w:t>
      </w:r>
    </w:p>
    <w:p w:rsidR="00697F0E" w:rsidRDefault="00697F0E" w:rsidP="00697F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ск., </w:t>
      </w: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>., с</w:t>
      </w:r>
      <w:r w:rsidRPr="00DC560E">
        <w:rPr>
          <w:sz w:val="28"/>
          <w:szCs w:val="28"/>
        </w:rPr>
        <w:t>тарший научный сотрудник Центра исследований</w:t>
      </w:r>
      <w:r w:rsidRPr="00DC560E">
        <w:rPr>
          <w:b/>
          <w:sz w:val="28"/>
          <w:szCs w:val="28"/>
        </w:rPr>
        <w:t xml:space="preserve"> </w:t>
      </w:r>
      <w:r w:rsidRPr="00DC560E">
        <w:rPr>
          <w:sz w:val="28"/>
          <w:szCs w:val="28"/>
        </w:rPr>
        <w:t>стран Юга Африки</w:t>
      </w:r>
      <w:r>
        <w:rPr>
          <w:sz w:val="28"/>
          <w:szCs w:val="28"/>
        </w:rPr>
        <w:t xml:space="preserve">, </w:t>
      </w:r>
    </w:p>
    <w:p w:rsidR="00697F0E" w:rsidRDefault="00697F0E" w:rsidP="00697F0E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Институт Африки РАН</w:t>
      </w:r>
      <w:r w:rsidRPr="006A7C97">
        <w:rPr>
          <w:sz w:val="28"/>
          <w:szCs w:val="28"/>
          <w:u w:val="single"/>
        </w:rPr>
        <w:t xml:space="preserve"> </w:t>
      </w:r>
    </w:p>
    <w:p w:rsidR="00697F0E" w:rsidRDefault="00697F0E" w:rsidP="00697F0E">
      <w:pPr>
        <w:pStyle w:val="a4"/>
        <w:jc w:val="both"/>
        <w:rPr>
          <w:sz w:val="28"/>
          <w:szCs w:val="28"/>
          <w:u w:val="single"/>
        </w:rPr>
      </w:pPr>
    </w:p>
    <w:p w:rsidR="00697F0E" w:rsidRDefault="00697F0E" w:rsidP="00697F0E">
      <w:pPr>
        <w:pStyle w:val="a4"/>
        <w:jc w:val="center"/>
        <w:rPr>
          <w:b/>
          <w:sz w:val="28"/>
          <w:szCs w:val="28"/>
        </w:rPr>
      </w:pPr>
      <w:r w:rsidRPr="00697F0E">
        <w:rPr>
          <w:b/>
          <w:sz w:val="28"/>
          <w:szCs w:val="28"/>
        </w:rPr>
        <w:t>Шире круг общения и влияния</w:t>
      </w:r>
    </w:p>
    <w:p w:rsidR="00697F0E" w:rsidRPr="00697F0E" w:rsidRDefault="00697F0E" w:rsidP="00697F0E">
      <w:pPr>
        <w:pStyle w:val="a4"/>
        <w:jc w:val="center"/>
        <w:rPr>
          <w:sz w:val="28"/>
          <w:szCs w:val="28"/>
        </w:rPr>
      </w:pPr>
    </w:p>
    <w:p w:rsidR="00697F0E" w:rsidRPr="00600D11" w:rsidRDefault="00697F0E" w:rsidP="00697F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0D11">
        <w:rPr>
          <w:sz w:val="28"/>
          <w:szCs w:val="28"/>
        </w:rPr>
        <w:t xml:space="preserve">Коллеги и друзья из африканских стран, конкретно из ЮАР – объекта моих исследований, часто жалуются на то, что информацию из России и о современной России они получают только от телеканала </w:t>
      </w:r>
      <w:r w:rsidRPr="00600D11">
        <w:rPr>
          <w:sz w:val="28"/>
          <w:szCs w:val="28"/>
          <w:lang w:val="en-US"/>
        </w:rPr>
        <w:t>RT</w:t>
      </w:r>
      <w:r w:rsidRPr="00600D11">
        <w:rPr>
          <w:sz w:val="28"/>
          <w:szCs w:val="28"/>
        </w:rPr>
        <w:t>, в котором даже нет африканской редакции. Общение на политическом, экономическом, культурном поле слабо, чтобы не сказать ничтожно.  Серьезным внешнеполитическим упущением представляется поддержание контактов только с правящей партией (в ЮАР – это АНК) и официальными структурами, тогда как США и страны ЕС широко взаимодействуют со всеми партиями политического спектра, организациями гражданского общества, широко задействуют для расширения связей свои негосударственные и неполитические структуры. Современная геополитическая ситуация «настраивает» на поиск свежих и нестандартных подходов, выдвигает на первый план инструменты «мягкой силы». Конечно, неиспользование возможностей такого рода связано не только с упущениями государственной политики, но и с неразвитостью и малой активностью гражданского общества самой России.</w:t>
      </w:r>
    </w:p>
    <w:p w:rsidR="00697F0E" w:rsidRPr="00600D11" w:rsidRDefault="00697F0E" w:rsidP="00697F0E">
      <w:pPr>
        <w:pStyle w:val="a4"/>
        <w:ind w:firstLine="720"/>
        <w:jc w:val="both"/>
        <w:rPr>
          <w:b/>
          <w:sz w:val="28"/>
          <w:szCs w:val="28"/>
        </w:rPr>
      </w:pPr>
      <w:proofErr w:type="gramStart"/>
      <w:r w:rsidRPr="00600D11">
        <w:rPr>
          <w:sz w:val="28"/>
          <w:szCs w:val="28"/>
        </w:rPr>
        <w:t xml:space="preserve">Среди возможных предложений по расширению и углубления российского влияния в Африке и в частности в ЮАР можно назвать, например, создание дискуссионных клубов (по линии БРИКС, например), где общались бы представители различных политических сил соответствующих стран (в ЮАР нужны контакты с Демократическим альянсом, партией борцов за экономическую свободу, </w:t>
      </w:r>
      <w:proofErr w:type="spellStart"/>
      <w:r w:rsidRPr="00600D11">
        <w:rPr>
          <w:sz w:val="28"/>
          <w:szCs w:val="28"/>
        </w:rPr>
        <w:t>африканерскими</w:t>
      </w:r>
      <w:proofErr w:type="spellEnd"/>
      <w:r w:rsidRPr="00600D11">
        <w:rPr>
          <w:sz w:val="28"/>
          <w:szCs w:val="28"/>
        </w:rPr>
        <w:t xml:space="preserve"> организациями), создание или реанимация существующих культурно-научно-миссионерских структур по линии институтов и центров</w:t>
      </w:r>
      <w:proofErr w:type="gramEnd"/>
      <w:r w:rsidRPr="00600D11">
        <w:rPr>
          <w:sz w:val="28"/>
          <w:szCs w:val="28"/>
        </w:rPr>
        <w:t xml:space="preserve"> русского языка и культуры, миссий РПЦ, научных, молодежных, экологических организаций и т.п. И, наконец, широкие и не используемые до сих пор возможности открыло бы живое и разностороннее сотрудничество с многочисленной российской и русскоязычной диаспорой ЮАР – не менее 100 тыс. выходцев из РФ и бывшего СССР. </w:t>
      </w:r>
    </w:p>
    <w:p w:rsidR="00697F0E" w:rsidRPr="00600D11" w:rsidRDefault="00697F0E" w:rsidP="00697F0E">
      <w:pPr>
        <w:pStyle w:val="a4"/>
        <w:ind w:firstLine="720"/>
        <w:jc w:val="both"/>
        <w:rPr>
          <w:sz w:val="28"/>
          <w:szCs w:val="28"/>
        </w:rPr>
      </w:pPr>
      <w:r w:rsidRPr="00600D11">
        <w:rPr>
          <w:sz w:val="28"/>
          <w:szCs w:val="28"/>
        </w:rPr>
        <w:t xml:space="preserve"> При этом, конечно, чем меньше в подобных связях будет официоза и очевидной «руки Кремля», тем более благоприятным будет образ современной России для общественности африканских и не только африканских стран. </w:t>
      </w:r>
    </w:p>
    <w:p w:rsidR="00DD6C51" w:rsidRPr="005B55FA" w:rsidRDefault="00697F0E" w:rsidP="005B55FA">
      <w:pPr>
        <w:ind w:firstLine="709"/>
        <w:jc w:val="both"/>
        <w:rPr>
          <w:sz w:val="28"/>
          <w:szCs w:val="28"/>
        </w:rPr>
      </w:pPr>
    </w:p>
    <w:sectPr w:rsidR="00DD6C51" w:rsidRPr="005B55FA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46A47"/>
    <w:rsid w:val="00162B6A"/>
    <w:rsid w:val="00257306"/>
    <w:rsid w:val="00264362"/>
    <w:rsid w:val="002B4679"/>
    <w:rsid w:val="0035291D"/>
    <w:rsid w:val="003A315D"/>
    <w:rsid w:val="005B55FA"/>
    <w:rsid w:val="00697F0E"/>
    <w:rsid w:val="00751BAE"/>
    <w:rsid w:val="00933109"/>
    <w:rsid w:val="009D12FA"/>
    <w:rsid w:val="00B34EFC"/>
    <w:rsid w:val="00B70DAE"/>
    <w:rsid w:val="00BA0424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  <w:style w:type="paragraph" w:customStyle="1" w:styleId="c">
    <w:name w:val="c"/>
    <w:basedOn w:val="a"/>
    <w:rsid w:val="002B4679"/>
    <w:pPr>
      <w:spacing w:before="20" w:after="20"/>
    </w:pPr>
    <w:rPr>
      <w:rFonts w:ascii="Arial" w:hAnsi="Arial" w:cs="Arial"/>
      <w:b/>
      <w:bCs/>
      <w:color w:val="D7822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2016-12-01T12:46:00Z</dcterms:created>
  <dcterms:modified xsi:type="dcterms:W3CDTF">2016-12-01T12:46:00Z</dcterms:modified>
</cp:coreProperties>
</file>