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B8" w:rsidRPr="00F342B8" w:rsidRDefault="00F342B8" w:rsidP="00F34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42B8">
        <w:rPr>
          <w:rFonts w:ascii="Times New Roman" w:hAnsi="Times New Roman"/>
          <w:b/>
          <w:sz w:val="28"/>
          <w:szCs w:val="28"/>
        </w:rPr>
        <w:t>С.С. Смирнов</w:t>
      </w:r>
      <w:r>
        <w:rPr>
          <w:rFonts w:ascii="Times New Roman" w:hAnsi="Times New Roman"/>
          <w:b/>
          <w:sz w:val="28"/>
          <w:szCs w:val="28"/>
        </w:rPr>
        <w:br/>
      </w:r>
      <w:r w:rsidRPr="00F342B8">
        <w:rPr>
          <w:rFonts w:ascii="Times New Roman" w:hAnsi="Times New Roman"/>
          <w:sz w:val="28"/>
          <w:szCs w:val="28"/>
        </w:rPr>
        <w:t>аспирант  кафедры философии МГИМО</w:t>
      </w:r>
    </w:p>
    <w:p w:rsidR="00A63B87" w:rsidRPr="00C2086A" w:rsidRDefault="00F342B8" w:rsidP="00F342B8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РОЛЬ КИНЕМАТОГРАФА В ПОЛИТИКЕ</w:t>
      </w:r>
    </w:p>
    <w:p w:rsidR="004C7285" w:rsidRPr="006C7C9E" w:rsidRDefault="004C7285" w:rsidP="00C208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7C9E">
        <w:rPr>
          <w:rFonts w:ascii="Times New Roman" w:hAnsi="Times New Roman"/>
          <w:sz w:val="28"/>
          <w:szCs w:val="28"/>
        </w:rPr>
        <w:t xml:space="preserve">Сегодня все события в мире рассматриваются и оцениваются сквозь призму финансовых и экономических последствий. Исследования основ взаимосвязи и взаимодействия социальной сферы, культуры, политики и экономики, становятся одной из наиболее востребованных и актуальных тем. Особым значением в этом контексте обладают исследования и анализ политических конфликтов на фоне определенных событий в политической, экономической, или социальной сферах. </w:t>
      </w:r>
    </w:p>
    <w:p w:rsidR="004C7285" w:rsidRPr="006C7C9E" w:rsidRDefault="004C7285" w:rsidP="00C208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7C9E">
        <w:rPr>
          <w:rFonts w:ascii="Times New Roman" w:hAnsi="Times New Roman"/>
          <w:sz w:val="28"/>
          <w:szCs w:val="28"/>
        </w:rPr>
        <w:t xml:space="preserve">На фоне этих событий политические конфликты проясняют взаимовлияние творческих и политических элит. </w:t>
      </w:r>
    </w:p>
    <w:p w:rsidR="006C7C9E" w:rsidRPr="006C7C9E" w:rsidRDefault="006C7C9E" w:rsidP="00C208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7C9E">
        <w:rPr>
          <w:rFonts w:ascii="Times New Roman" w:hAnsi="Times New Roman"/>
          <w:sz w:val="28"/>
          <w:szCs w:val="28"/>
        </w:rPr>
        <w:t xml:space="preserve">Политический конфликт отражался в кинематографических произведениях </w:t>
      </w:r>
      <w:r>
        <w:rPr>
          <w:rFonts w:ascii="Times New Roman" w:hAnsi="Times New Roman"/>
          <w:sz w:val="28"/>
          <w:szCs w:val="28"/>
        </w:rPr>
        <w:t xml:space="preserve">Италии </w:t>
      </w:r>
      <w:r w:rsidRPr="006C7C9E">
        <w:rPr>
          <w:rFonts w:ascii="Times New Roman" w:hAnsi="Times New Roman"/>
          <w:sz w:val="28"/>
          <w:szCs w:val="28"/>
        </w:rPr>
        <w:t xml:space="preserve">на фоне политико-социальных процессов и общественных перемен в </w:t>
      </w:r>
      <w:r>
        <w:rPr>
          <w:rFonts w:ascii="Times New Roman" w:hAnsi="Times New Roman"/>
          <w:sz w:val="28"/>
          <w:szCs w:val="28"/>
        </w:rPr>
        <w:t>середине ХХ века</w:t>
      </w:r>
      <w:r w:rsidRPr="006C7C9E">
        <w:rPr>
          <w:rFonts w:ascii="Times New Roman" w:hAnsi="Times New Roman"/>
          <w:sz w:val="28"/>
          <w:szCs w:val="28"/>
        </w:rPr>
        <w:t>.</w:t>
      </w:r>
    </w:p>
    <w:p w:rsidR="00C2086A" w:rsidRDefault="00C2086A" w:rsidP="00C208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86A">
        <w:rPr>
          <w:rFonts w:ascii="Times New Roman" w:hAnsi="Times New Roman"/>
          <w:sz w:val="28"/>
          <w:szCs w:val="28"/>
        </w:rPr>
        <w:t>Кинематограф во многом воспроизводит и задает направление развития гражданского общества. Множество подходов</w:t>
      </w:r>
      <w:r>
        <w:rPr>
          <w:rFonts w:ascii="Times New Roman" w:hAnsi="Times New Roman"/>
          <w:sz w:val="28"/>
          <w:szCs w:val="28"/>
        </w:rPr>
        <w:t xml:space="preserve"> лежа</w:t>
      </w:r>
      <w:r w:rsidRPr="00C2086A">
        <w:rPr>
          <w:rFonts w:ascii="Times New Roman" w:hAnsi="Times New Roman"/>
          <w:sz w:val="28"/>
          <w:szCs w:val="28"/>
        </w:rPr>
        <w:t>т в основе взаимодействия кинематографа и политики в процессах формирования общественного мнения</w:t>
      </w:r>
    </w:p>
    <w:p w:rsidR="006712F6" w:rsidRPr="00C2086A" w:rsidRDefault="002339F0" w:rsidP="00C208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86A">
        <w:rPr>
          <w:rFonts w:ascii="Times New Roman" w:hAnsi="Times New Roman"/>
          <w:sz w:val="28"/>
          <w:szCs w:val="28"/>
        </w:rPr>
        <w:t>К</w:t>
      </w:r>
      <w:r w:rsidR="006712F6" w:rsidRPr="00C2086A">
        <w:rPr>
          <w:rFonts w:ascii="Times New Roman" w:hAnsi="Times New Roman"/>
          <w:sz w:val="28"/>
          <w:szCs w:val="28"/>
        </w:rPr>
        <w:t>инематограф оказывает влияние на взаимодействие</w:t>
      </w:r>
      <w:r w:rsidRPr="00C2086A">
        <w:rPr>
          <w:rFonts w:ascii="Times New Roman" w:hAnsi="Times New Roman"/>
          <w:sz w:val="28"/>
          <w:szCs w:val="28"/>
        </w:rPr>
        <w:t xml:space="preserve"> политических сил в обществе и </w:t>
      </w:r>
      <w:r w:rsidR="006712F6" w:rsidRPr="00C2086A">
        <w:rPr>
          <w:rFonts w:ascii="Times New Roman" w:hAnsi="Times New Roman"/>
          <w:sz w:val="28"/>
          <w:szCs w:val="28"/>
        </w:rPr>
        <w:t>отражает расклад данных сил и структуру конфликтов</w:t>
      </w:r>
    </w:p>
    <w:p w:rsidR="00C2086A" w:rsidRDefault="00C2086A" w:rsidP="00C208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86A">
        <w:rPr>
          <w:rFonts w:ascii="Times New Roman" w:hAnsi="Times New Roman"/>
          <w:sz w:val="28"/>
          <w:szCs w:val="28"/>
        </w:rPr>
        <w:t>Существуют методы анализа кинематографических произведений, как способа отражения политического конфликта и мировоззренческих представлений творческой интеллигенции.</w:t>
      </w:r>
    </w:p>
    <w:p w:rsidR="002D1819" w:rsidRDefault="004C7285" w:rsidP="00C208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086A">
        <w:rPr>
          <w:rFonts w:ascii="Times New Roman" w:hAnsi="Times New Roman"/>
          <w:sz w:val="28"/>
          <w:szCs w:val="28"/>
        </w:rPr>
        <w:t>Сегодня недостаточно разработана тематика описания методик формирования политического конфликта и его отражения в сфере киноискусства.</w:t>
      </w:r>
    </w:p>
    <w:p w:rsidR="00C2086A" w:rsidRPr="006712F6" w:rsidRDefault="00C2086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086A" w:rsidRPr="006712F6" w:rsidSect="00C208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82D"/>
    <w:multiLevelType w:val="hybridMultilevel"/>
    <w:tmpl w:val="F636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2F6"/>
    <w:rsid w:val="001B4677"/>
    <w:rsid w:val="002339F0"/>
    <w:rsid w:val="00244E99"/>
    <w:rsid w:val="002D1819"/>
    <w:rsid w:val="004C7285"/>
    <w:rsid w:val="006712F6"/>
    <w:rsid w:val="006C7C9E"/>
    <w:rsid w:val="00A317AF"/>
    <w:rsid w:val="00A63B87"/>
    <w:rsid w:val="00C2086A"/>
    <w:rsid w:val="00F10B0B"/>
    <w:rsid w:val="00F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СГ</dc:creator>
  <cp:lastModifiedBy>связной</cp:lastModifiedBy>
  <cp:revision>4</cp:revision>
  <dcterms:created xsi:type="dcterms:W3CDTF">2016-11-19T09:39:00Z</dcterms:created>
  <dcterms:modified xsi:type="dcterms:W3CDTF">2016-11-26T19:26:00Z</dcterms:modified>
</cp:coreProperties>
</file>