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88" w:rsidRPr="00B320FD" w:rsidRDefault="001F4B88" w:rsidP="00C30ACB">
      <w:pPr>
        <w:ind w:firstLine="0"/>
        <w:rPr>
          <w:b/>
          <w:sz w:val="28"/>
          <w:szCs w:val="28"/>
        </w:rPr>
      </w:pPr>
      <w:r w:rsidRPr="00B320FD">
        <w:rPr>
          <w:b/>
          <w:sz w:val="28"/>
          <w:szCs w:val="28"/>
        </w:rPr>
        <w:t>Русаков Василий Матвеевич</w:t>
      </w:r>
    </w:p>
    <w:p w:rsidR="00C30ACB" w:rsidRPr="0080371A" w:rsidRDefault="00C30ACB" w:rsidP="00C30ACB">
      <w:pPr>
        <w:ind w:firstLine="0"/>
        <w:rPr>
          <w:sz w:val="28"/>
          <w:szCs w:val="28"/>
        </w:rPr>
      </w:pPr>
      <w:r>
        <w:rPr>
          <w:sz w:val="28"/>
          <w:szCs w:val="28"/>
        </w:rPr>
        <w:t>Д.филос.н.</w:t>
      </w:r>
      <w:r w:rsidRPr="0080371A">
        <w:rPr>
          <w:sz w:val="28"/>
          <w:szCs w:val="28"/>
        </w:rPr>
        <w:t>, профессор</w:t>
      </w:r>
      <w:r w:rsidRPr="00C30ACB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 w:rsidRPr="0080371A">
        <w:rPr>
          <w:sz w:val="28"/>
          <w:szCs w:val="28"/>
        </w:rPr>
        <w:t xml:space="preserve"> философии</w:t>
      </w:r>
      <w:r>
        <w:rPr>
          <w:sz w:val="28"/>
          <w:szCs w:val="28"/>
        </w:rPr>
        <w:t>,</w:t>
      </w:r>
    </w:p>
    <w:p w:rsidR="001F4B88" w:rsidRPr="0080371A" w:rsidRDefault="001F4B88" w:rsidP="00C30ACB">
      <w:pPr>
        <w:ind w:firstLine="0"/>
        <w:rPr>
          <w:sz w:val="28"/>
          <w:szCs w:val="28"/>
        </w:rPr>
      </w:pPr>
      <w:r w:rsidRPr="0080371A">
        <w:rPr>
          <w:sz w:val="28"/>
          <w:szCs w:val="28"/>
        </w:rPr>
        <w:t>Уральский государстве</w:t>
      </w:r>
      <w:r w:rsidR="00C30ACB">
        <w:rPr>
          <w:sz w:val="28"/>
          <w:szCs w:val="28"/>
        </w:rPr>
        <w:t>нный экономический университет</w:t>
      </w:r>
    </w:p>
    <w:p w:rsidR="001F4B88" w:rsidRPr="0080371A" w:rsidRDefault="001F4B88" w:rsidP="00192661">
      <w:pPr>
        <w:spacing w:line="360" w:lineRule="auto"/>
        <w:ind w:firstLine="0"/>
        <w:rPr>
          <w:sz w:val="28"/>
          <w:szCs w:val="28"/>
        </w:rPr>
      </w:pPr>
    </w:p>
    <w:p w:rsidR="001F4B88" w:rsidRPr="00B320FD" w:rsidRDefault="001F4B88" w:rsidP="0080371A">
      <w:pPr>
        <w:spacing w:line="360" w:lineRule="auto"/>
        <w:jc w:val="center"/>
        <w:rPr>
          <w:bCs/>
          <w:sz w:val="28"/>
          <w:szCs w:val="28"/>
        </w:rPr>
      </w:pPr>
      <w:r w:rsidRPr="00B320FD">
        <w:rPr>
          <w:bCs/>
          <w:sz w:val="28"/>
          <w:szCs w:val="28"/>
        </w:rPr>
        <w:t xml:space="preserve">КАТЕГОРИАЛЬНЫЙ АНАЛИЗ КОНЦЕПТА </w:t>
      </w:r>
    </w:p>
    <w:p w:rsidR="001F4B88" w:rsidRPr="00B320FD" w:rsidRDefault="001F4B88" w:rsidP="0080371A">
      <w:pPr>
        <w:spacing w:line="360" w:lineRule="auto"/>
        <w:jc w:val="center"/>
        <w:rPr>
          <w:bCs/>
          <w:sz w:val="28"/>
          <w:szCs w:val="28"/>
        </w:rPr>
      </w:pPr>
      <w:r w:rsidRPr="00B320FD">
        <w:rPr>
          <w:bCs/>
          <w:sz w:val="28"/>
          <w:szCs w:val="28"/>
        </w:rPr>
        <w:t>«ПОЛИТИКА ИСТОРИЧЕСКОЙ ПАМЯТИ»</w:t>
      </w:r>
    </w:p>
    <w:p w:rsidR="001F4B88" w:rsidRPr="0080371A" w:rsidRDefault="001F4B88" w:rsidP="00B320FD">
      <w:pPr>
        <w:spacing w:line="360" w:lineRule="auto"/>
        <w:jc w:val="both"/>
        <w:rPr>
          <w:sz w:val="28"/>
          <w:szCs w:val="28"/>
        </w:rPr>
      </w:pPr>
      <w:r w:rsidRPr="0080371A">
        <w:rPr>
          <w:sz w:val="28"/>
          <w:szCs w:val="28"/>
        </w:rPr>
        <w:t xml:space="preserve">Термин «политика исторической памяти» прочно вошел в обиход современной публицистики и политических наук. Актуальность его заключена в развернувшейся идеологической борьбе по поводу политической истории ХХ века, вылившейся в информационные и психологические войны, в радикальное переозначивание всего семиотического пространства современной культуры, в практические политические акции (переписывание истории, войны с памятниками, </w:t>
      </w:r>
      <w:r w:rsidR="00B320FD" w:rsidRPr="0080371A">
        <w:rPr>
          <w:sz w:val="28"/>
          <w:szCs w:val="28"/>
        </w:rPr>
        <w:t>переименование</w:t>
      </w:r>
      <w:r w:rsidR="00B320FD">
        <w:rPr>
          <w:sz w:val="28"/>
          <w:szCs w:val="28"/>
        </w:rPr>
        <w:t xml:space="preserve"> городов и улиц и т.п.). </w:t>
      </w:r>
      <w:r w:rsidRPr="0080371A">
        <w:rPr>
          <w:sz w:val="28"/>
          <w:szCs w:val="28"/>
        </w:rPr>
        <w:t xml:space="preserve">Обзор существующей историографии свидетельствует о том, что понятийно-категориальный статус термина «политика памяти» (или «политика исторической памяти») далеко еще не сложился и он употребляется в качестве </w:t>
      </w:r>
      <w:r w:rsidRPr="0080371A">
        <w:rPr>
          <w:i/>
          <w:iCs/>
          <w:sz w:val="28"/>
          <w:szCs w:val="28"/>
        </w:rPr>
        <w:t>концепта</w:t>
      </w:r>
      <w:r w:rsidRPr="0080371A">
        <w:rPr>
          <w:sz w:val="28"/>
          <w:szCs w:val="28"/>
        </w:rPr>
        <w:t xml:space="preserve">. Различие </w:t>
      </w:r>
      <w:r w:rsidRPr="0080371A">
        <w:rPr>
          <w:i/>
          <w:iCs/>
          <w:sz w:val="28"/>
          <w:szCs w:val="28"/>
        </w:rPr>
        <w:t>категории</w:t>
      </w:r>
      <w:r w:rsidRPr="0080371A">
        <w:rPr>
          <w:sz w:val="28"/>
          <w:szCs w:val="28"/>
        </w:rPr>
        <w:t xml:space="preserve"> (понятия) и </w:t>
      </w:r>
      <w:r w:rsidRPr="0080371A">
        <w:rPr>
          <w:i/>
          <w:iCs/>
          <w:sz w:val="28"/>
          <w:szCs w:val="28"/>
        </w:rPr>
        <w:t>концепта</w:t>
      </w:r>
      <w:r w:rsidRPr="0080371A">
        <w:rPr>
          <w:sz w:val="28"/>
          <w:szCs w:val="28"/>
        </w:rPr>
        <w:t xml:space="preserve"> в современной методологической литературе хорошо изучено.</w:t>
      </w:r>
    </w:p>
    <w:p w:rsidR="001F4B88" w:rsidRPr="0080371A" w:rsidRDefault="001F4B88" w:rsidP="0080371A">
      <w:pPr>
        <w:spacing w:line="360" w:lineRule="auto"/>
        <w:jc w:val="both"/>
        <w:rPr>
          <w:sz w:val="28"/>
          <w:szCs w:val="28"/>
        </w:rPr>
      </w:pPr>
      <w:r w:rsidRPr="0080371A">
        <w:rPr>
          <w:sz w:val="28"/>
          <w:szCs w:val="28"/>
        </w:rPr>
        <w:t xml:space="preserve">Концепт «политики исторической памяти» (и даже «национальной исторической памяти» — поскольку заявляется, что «каждый народ имеет право на свою историческую память») включает в себя несколько слоев: 1) </w:t>
      </w:r>
      <w:r w:rsidRPr="0080371A">
        <w:rPr>
          <w:i/>
          <w:iCs/>
          <w:sz w:val="28"/>
          <w:szCs w:val="28"/>
        </w:rPr>
        <w:t xml:space="preserve">ценностно-смысловое ядро; </w:t>
      </w:r>
      <w:r w:rsidRPr="00B320FD">
        <w:rPr>
          <w:iCs/>
          <w:sz w:val="28"/>
          <w:szCs w:val="28"/>
        </w:rPr>
        <w:t>2)</w:t>
      </w:r>
      <w:r w:rsidRPr="00B320FD">
        <w:rPr>
          <w:sz w:val="28"/>
          <w:szCs w:val="28"/>
        </w:rPr>
        <w:t xml:space="preserve"> </w:t>
      </w:r>
      <w:r w:rsidRPr="0080371A">
        <w:rPr>
          <w:i/>
          <w:iCs/>
          <w:sz w:val="28"/>
          <w:szCs w:val="28"/>
        </w:rPr>
        <w:t>теоретическую оболочку</w:t>
      </w:r>
      <w:r w:rsidRPr="0080371A">
        <w:rPr>
          <w:sz w:val="28"/>
          <w:szCs w:val="28"/>
        </w:rPr>
        <w:t xml:space="preserve">, облеченную в терминологии исторических и политических наук (политика, политический институт, история, историческое событие, исторический факт и т.п.); 3) </w:t>
      </w:r>
      <w:r w:rsidRPr="0080371A">
        <w:rPr>
          <w:i/>
          <w:iCs/>
          <w:sz w:val="28"/>
          <w:szCs w:val="28"/>
        </w:rPr>
        <w:t>чувственно-ментальный, метафорически-образный</w:t>
      </w:r>
      <w:r w:rsidRPr="0080371A">
        <w:rPr>
          <w:sz w:val="28"/>
          <w:szCs w:val="28"/>
        </w:rPr>
        <w:t xml:space="preserve"> слой («национальная память», «национальные страдания» (изгнания, репрессии, лишения), «кровоточащие раны национального сознания, национальной памяти» и их «лечение», «поруганные национальные честь и достоинство» и их обязательное «восстановление», «национальное покаяние», «восстановление исторической справедливости» и др.; 4) </w:t>
      </w:r>
      <w:r w:rsidRPr="0080371A">
        <w:rPr>
          <w:i/>
          <w:iCs/>
          <w:sz w:val="28"/>
          <w:szCs w:val="28"/>
        </w:rPr>
        <w:t xml:space="preserve">мифологическая компонента </w:t>
      </w:r>
      <w:r w:rsidRPr="00B320FD">
        <w:rPr>
          <w:iCs/>
          <w:sz w:val="28"/>
          <w:szCs w:val="28"/>
        </w:rPr>
        <w:t>(</w:t>
      </w:r>
      <w:r w:rsidRPr="00B320FD">
        <w:rPr>
          <w:sz w:val="28"/>
          <w:szCs w:val="28"/>
        </w:rPr>
        <w:t>героизация</w:t>
      </w:r>
      <w:r w:rsidRPr="0080371A">
        <w:rPr>
          <w:sz w:val="28"/>
          <w:szCs w:val="28"/>
        </w:rPr>
        <w:t xml:space="preserve"> этноса,</w:t>
      </w:r>
      <w:r w:rsidRPr="0080371A">
        <w:rPr>
          <w:i/>
          <w:iCs/>
          <w:sz w:val="28"/>
          <w:szCs w:val="28"/>
        </w:rPr>
        <w:t xml:space="preserve"> </w:t>
      </w:r>
      <w:r w:rsidRPr="0080371A">
        <w:rPr>
          <w:sz w:val="28"/>
          <w:szCs w:val="28"/>
        </w:rPr>
        <w:t xml:space="preserve">героические национально-этнические мифы о </w:t>
      </w:r>
      <w:r w:rsidRPr="0080371A">
        <w:rPr>
          <w:sz w:val="28"/>
          <w:szCs w:val="28"/>
        </w:rPr>
        <w:lastRenderedPageBreak/>
        <w:t xml:space="preserve">необычайных подвигах данного этноса, о столь же необычайном благородстве и древности происхождения всего этноса и его представителей).  </w:t>
      </w:r>
    </w:p>
    <w:p w:rsidR="001F4B88" w:rsidRPr="0080371A" w:rsidRDefault="001F4B88" w:rsidP="0080371A">
      <w:pPr>
        <w:spacing w:line="360" w:lineRule="auto"/>
        <w:jc w:val="both"/>
        <w:rPr>
          <w:sz w:val="28"/>
          <w:szCs w:val="28"/>
        </w:rPr>
      </w:pPr>
      <w:r w:rsidRPr="0080371A">
        <w:rPr>
          <w:sz w:val="28"/>
          <w:szCs w:val="28"/>
        </w:rPr>
        <w:t xml:space="preserve">Наличие такой многослойной структуры помогает понять эффективность функционирования концептов в массовом сознании, широкое использование в политическом </w:t>
      </w:r>
      <w:proofErr w:type="spellStart"/>
      <w:r w:rsidRPr="0080371A">
        <w:rPr>
          <w:sz w:val="28"/>
          <w:szCs w:val="28"/>
        </w:rPr>
        <w:t>медиадискурсе</w:t>
      </w:r>
      <w:proofErr w:type="spellEnd"/>
      <w:r w:rsidRPr="0080371A">
        <w:rPr>
          <w:sz w:val="28"/>
          <w:szCs w:val="28"/>
        </w:rPr>
        <w:t xml:space="preserve">. </w:t>
      </w:r>
      <w:r>
        <w:rPr>
          <w:sz w:val="28"/>
          <w:szCs w:val="28"/>
        </w:rPr>
        <w:t>Ч</w:t>
      </w:r>
      <w:r w:rsidRPr="0080371A">
        <w:rPr>
          <w:sz w:val="28"/>
          <w:szCs w:val="28"/>
        </w:rPr>
        <w:t>увственно-ментальная и мифологическая оболочк</w:t>
      </w:r>
      <w:r>
        <w:rPr>
          <w:sz w:val="28"/>
          <w:szCs w:val="28"/>
        </w:rPr>
        <w:t>и</w:t>
      </w:r>
      <w:r w:rsidRPr="0080371A">
        <w:rPr>
          <w:sz w:val="28"/>
          <w:szCs w:val="28"/>
        </w:rPr>
        <w:t xml:space="preserve"> концепта отсыла</w:t>
      </w:r>
      <w:r>
        <w:rPr>
          <w:sz w:val="28"/>
          <w:szCs w:val="28"/>
        </w:rPr>
        <w:t>ю</w:t>
      </w:r>
      <w:r w:rsidRPr="0080371A">
        <w:rPr>
          <w:sz w:val="28"/>
          <w:szCs w:val="28"/>
        </w:rPr>
        <w:t>т к глубокой внутренней связи с архаическими слоями коллективного бессознательного (Ю.</w:t>
      </w:r>
      <w:r w:rsidR="00B320FD">
        <w:rPr>
          <w:sz w:val="28"/>
          <w:szCs w:val="28"/>
        </w:rPr>
        <w:t xml:space="preserve"> </w:t>
      </w:r>
      <w:r w:rsidRPr="0080371A">
        <w:rPr>
          <w:sz w:val="28"/>
          <w:szCs w:val="28"/>
        </w:rPr>
        <w:t xml:space="preserve">Степанов), национально-этнической памяти и ментальности, которые объясняют живучесть расовых и национально-этнических предрассудков. </w:t>
      </w:r>
      <w:r>
        <w:rPr>
          <w:sz w:val="28"/>
          <w:szCs w:val="28"/>
        </w:rPr>
        <w:t>О</w:t>
      </w:r>
      <w:r w:rsidRPr="0080371A">
        <w:rPr>
          <w:sz w:val="28"/>
          <w:szCs w:val="28"/>
        </w:rPr>
        <w:t xml:space="preserve">болочка </w:t>
      </w:r>
      <w:proofErr w:type="spellStart"/>
      <w:r w:rsidRPr="0080371A">
        <w:rPr>
          <w:sz w:val="28"/>
          <w:szCs w:val="28"/>
        </w:rPr>
        <w:t>псевдотеоретически</w:t>
      </w:r>
      <w:r>
        <w:rPr>
          <w:sz w:val="28"/>
          <w:szCs w:val="28"/>
        </w:rPr>
        <w:t>х</w:t>
      </w:r>
      <w:proofErr w:type="spellEnd"/>
      <w:r w:rsidRPr="0080371A">
        <w:rPr>
          <w:sz w:val="28"/>
          <w:szCs w:val="28"/>
        </w:rPr>
        <w:t xml:space="preserve"> </w:t>
      </w:r>
      <w:proofErr w:type="spellStart"/>
      <w:r w:rsidRPr="0080371A">
        <w:rPr>
          <w:sz w:val="28"/>
          <w:szCs w:val="28"/>
        </w:rPr>
        <w:t>вербализаци</w:t>
      </w:r>
      <w:r>
        <w:rPr>
          <w:sz w:val="28"/>
          <w:szCs w:val="28"/>
        </w:rPr>
        <w:t>й</w:t>
      </w:r>
      <w:proofErr w:type="spellEnd"/>
      <w:r w:rsidR="00192661">
        <w:rPr>
          <w:sz w:val="28"/>
          <w:szCs w:val="28"/>
        </w:rPr>
        <w:t xml:space="preserve"> способна удовлетворить и </w:t>
      </w:r>
      <w:r w:rsidR="00B320FD" w:rsidRPr="0080371A">
        <w:rPr>
          <w:sz w:val="28"/>
          <w:szCs w:val="28"/>
        </w:rPr>
        <w:t>невзыскательны</w:t>
      </w:r>
      <w:r w:rsidR="00B320FD">
        <w:rPr>
          <w:sz w:val="28"/>
          <w:szCs w:val="28"/>
        </w:rPr>
        <w:t>м</w:t>
      </w:r>
      <w:r w:rsidR="00B320FD" w:rsidRPr="0080371A">
        <w:rPr>
          <w:sz w:val="28"/>
          <w:szCs w:val="28"/>
        </w:rPr>
        <w:t xml:space="preserve"> вкус</w:t>
      </w:r>
      <w:r w:rsidR="00B320FD">
        <w:rPr>
          <w:sz w:val="28"/>
          <w:szCs w:val="28"/>
        </w:rPr>
        <w:t>ам</w:t>
      </w:r>
      <w:r w:rsidR="00B320FD" w:rsidRPr="0080371A">
        <w:rPr>
          <w:sz w:val="28"/>
          <w:szCs w:val="28"/>
        </w:rPr>
        <w:t xml:space="preserve"> вульгаризаторов </w:t>
      </w:r>
      <w:r w:rsidR="00B320FD">
        <w:rPr>
          <w:sz w:val="28"/>
          <w:szCs w:val="28"/>
        </w:rPr>
        <w:t>политических теорий,</w:t>
      </w:r>
      <w:r w:rsidR="00192661">
        <w:rPr>
          <w:sz w:val="28"/>
          <w:szCs w:val="28"/>
        </w:rPr>
        <w:t xml:space="preserve"> </w:t>
      </w:r>
      <w:r w:rsidRPr="0080371A">
        <w:rPr>
          <w:sz w:val="28"/>
          <w:szCs w:val="28"/>
        </w:rPr>
        <w:t>и низменным п</w:t>
      </w:r>
      <w:r>
        <w:rPr>
          <w:sz w:val="28"/>
          <w:szCs w:val="28"/>
        </w:rPr>
        <w:t>редставл</w:t>
      </w:r>
      <w:r w:rsidRPr="0080371A">
        <w:rPr>
          <w:sz w:val="28"/>
          <w:szCs w:val="28"/>
        </w:rPr>
        <w:t xml:space="preserve">ениям маргинальных слоев общества. Ценностно-смысловое ядро обеспечивает цементирующее единство </w:t>
      </w:r>
      <w:r>
        <w:rPr>
          <w:sz w:val="28"/>
          <w:szCs w:val="28"/>
        </w:rPr>
        <w:t>гетерогенного содержания</w:t>
      </w:r>
      <w:r w:rsidRPr="0080371A">
        <w:rPr>
          <w:sz w:val="28"/>
          <w:szCs w:val="28"/>
        </w:rPr>
        <w:t>. Концепты достаточно легко воплощаются в разнообразном чувственно</w:t>
      </w:r>
      <w:r>
        <w:rPr>
          <w:sz w:val="28"/>
          <w:szCs w:val="28"/>
        </w:rPr>
        <w:t>-образно</w:t>
      </w:r>
      <w:r w:rsidRPr="0080371A">
        <w:rPr>
          <w:sz w:val="28"/>
          <w:szCs w:val="28"/>
        </w:rPr>
        <w:t xml:space="preserve">м материале для нужд пропаганды; они устойчивы к постоянным знаково-символическим трансформациям, когда происходит переозначивание всего пространства культуры в различных революциях; довольно нечувствительны к критическому теоретическому анализу, который </w:t>
      </w:r>
      <w:r>
        <w:rPr>
          <w:sz w:val="28"/>
          <w:szCs w:val="28"/>
        </w:rPr>
        <w:t>част</w:t>
      </w:r>
      <w:r w:rsidRPr="0080371A">
        <w:rPr>
          <w:sz w:val="28"/>
          <w:szCs w:val="28"/>
        </w:rPr>
        <w:t>о страдает однобокостью и упрощениями. Именно в ответ на потребности преодоления этих недостатков возник критический дискурс-анализ, который рассматривает эти феномены как сложноорганизованные объекты субъективно-объективного свойства, живущие в процессах коммуникации и взаимодействия.</w:t>
      </w:r>
    </w:p>
    <w:p w:rsidR="001F4B88" w:rsidRPr="0080371A" w:rsidRDefault="001F4B88" w:rsidP="0080371A">
      <w:pPr>
        <w:spacing w:line="360" w:lineRule="auto"/>
        <w:jc w:val="both"/>
        <w:rPr>
          <w:sz w:val="28"/>
          <w:szCs w:val="28"/>
        </w:rPr>
      </w:pPr>
    </w:p>
    <w:sectPr w:rsidR="001F4B88" w:rsidRPr="0080371A" w:rsidSect="00BB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7FF"/>
    <w:multiLevelType w:val="hybridMultilevel"/>
    <w:tmpl w:val="9E5A6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F06B2"/>
    <w:rsid w:val="00002211"/>
    <w:rsid w:val="000A4869"/>
    <w:rsid w:val="001102C4"/>
    <w:rsid w:val="00113729"/>
    <w:rsid w:val="00192661"/>
    <w:rsid w:val="001F4B88"/>
    <w:rsid w:val="002B52D1"/>
    <w:rsid w:val="002F06B2"/>
    <w:rsid w:val="00461B24"/>
    <w:rsid w:val="00595587"/>
    <w:rsid w:val="005E6364"/>
    <w:rsid w:val="00761A4A"/>
    <w:rsid w:val="0080371A"/>
    <w:rsid w:val="008156B1"/>
    <w:rsid w:val="00832CD2"/>
    <w:rsid w:val="008A73FE"/>
    <w:rsid w:val="00A64C99"/>
    <w:rsid w:val="00B320FD"/>
    <w:rsid w:val="00BA556D"/>
    <w:rsid w:val="00BB0091"/>
    <w:rsid w:val="00C30ACB"/>
    <w:rsid w:val="00CD50C2"/>
    <w:rsid w:val="00E96287"/>
    <w:rsid w:val="00EB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6D"/>
    <w:pPr>
      <w:ind w:firstLine="851"/>
    </w:pPr>
    <w:rPr>
      <w:sz w:val="24"/>
      <w:szCs w:val="24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BA556D"/>
    <w:pPr>
      <w:widowControl w:val="0"/>
      <w:suppressAutoHyphens/>
      <w:spacing w:before="300" w:after="600"/>
      <w:ind w:right="300" w:firstLine="0"/>
      <w:jc w:val="center"/>
      <w:outlineLvl w:val="0"/>
    </w:pPr>
    <w:rPr>
      <w:rFonts w:ascii="Liberation Serif" w:hAnsi="Liberation Serif" w:cs="Liberation Serif"/>
      <w:b/>
      <w:bCs/>
      <w:kern w:val="2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556D"/>
    <w:rPr>
      <w:rFonts w:ascii="Liberation Serif" w:eastAsia="Times New Roman" w:hAnsi="Liberation Serif" w:cs="Liberation Serif"/>
      <w:b/>
      <w:bCs/>
      <w:kern w:val="2"/>
      <w:sz w:val="48"/>
      <w:szCs w:val="48"/>
      <w:lang w:eastAsia="ru-RU"/>
    </w:rPr>
  </w:style>
  <w:style w:type="paragraph" w:styleId="a0">
    <w:name w:val="Body Text"/>
    <w:basedOn w:val="a"/>
    <w:link w:val="a4"/>
    <w:uiPriority w:val="99"/>
    <w:semiHidden/>
    <w:rsid w:val="00761A4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761A4A"/>
  </w:style>
  <w:style w:type="character" w:styleId="a5">
    <w:name w:val="Hyperlink"/>
    <w:uiPriority w:val="99"/>
    <w:rsid w:val="002F06B2"/>
    <w:rPr>
      <w:color w:val="0000FF"/>
      <w:u w:val="single"/>
    </w:rPr>
  </w:style>
  <w:style w:type="character" w:styleId="a6">
    <w:name w:val="Strong"/>
    <w:uiPriority w:val="99"/>
    <w:qFormat/>
    <w:locked/>
    <w:rsid w:val="00A64C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3310</CharactersWithSpaces>
  <SharedDoc>false</SharedDoc>
  <HLinks>
    <vt:vector size="6" baseType="variant"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mailto:dipi@nm.ru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Perevertov_I_A</cp:lastModifiedBy>
  <cp:revision>2</cp:revision>
  <dcterms:created xsi:type="dcterms:W3CDTF">2016-11-29T09:46:00Z</dcterms:created>
  <dcterms:modified xsi:type="dcterms:W3CDTF">2016-11-29T09:46:00Z</dcterms:modified>
</cp:coreProperties>
</file>