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29" w:rsidRDefault="009F3429" w:rsidP="009F3429">
      <w:pPr>
        <w:spacing w:line="360" w:lineRule="auto"/>
        <w:rPr>
          <w:sz w:val="28"/>
        </w:rPr>
      </w:pPr>
      <w:r>
        <w:rPr>
          <w:sz w:val="28"/>
        </w:rPr>
        <w:t>Федорова Ирина Евгеньевна</w:t>
      </w:r>
    </w:p>
    <w:p w:rsidR="009F3429" w:rsidRDefault="009F3429" w:rsidP="009F3429">
      <w:pPr>
        <w:spacing w:line="360" w:lineRule="auto"/>
        <w:rPr>
          <w:sz w:val="28"/>
        </w:rPr>
      </w:pPr>
      <w:r>
        <w:rPr>
          <w:sz w:val="28"/>
        </w:rPr>
        <w:t>Институт востоковедения РАН</w:t>
      </w:r>
    </w:p>
    <w:p w:rsidR="009F3429" w:rsidRDefault="009F3429" w:rsidP="009F3429">
      <w:pPr>
        <w:spacing w:line="360" w:lineRule="auto"/>
        <w:rPr>
          <w:sz w:val="28"/>
        </w:rPr>
      </w:pPr>
      <w:r>
        <w:rPr>
          <w:sz w:val="28"/>
        </w:rPr>
        <w:t xml:space="preserve">Кандидат исторических наук, </w:t>
      </w:r>
    </w:p>
    <w:p w:rsidR="008A398D" w:rsidRDefault="009F3429" w:rsidP="008A398D">
      <w:pPr>
        <w:spacing w:line="360" w:lineRule="auto"/>
        <w:rPr>
          <w:sz w:val="28"/>
          <w:lang w:val="en-US"/>
        </w:rPr>
      </w:pPr>
      <w:r>
        <w:rPr>
          <w:sz w:val="28"/>
        </w:rPr>
        <w:t>Старший научный сотрудник</w:t>
      </w:r>
    </w:p>
    <w:p w:rsidR="009F3429" w:rsidRDefault="008A398D" w:rsidP="008A398D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9F3429" w:rsidRPr="008A398D" w:rsidRDefault="008A398D" w:rsidP="00F94F0A">
      <w:pPr>
        <w:spacing w:line="360" w:lineRule="auto"/>
        <w:jc w:val="center"/>
        <w:rPr>
          <w:b/>
          <w:sz w:val="28"/>
        </w:rPr>
      </w:pPr>
      <w:r w:rsidRPr="009F3429">
        <w:rPr>
          <w:b/>
          <w:sz w:val="28"/>
        </w:rPr>
        <w:t xml:space="preserve">ПОЛИТИКА </w:t>
      </w:r>
      <w:r>
        <w:rPr>
          <w:b/>
          <w:sz w:val="28"/>
        </w:rPr>
        <w:t>РОССИИ В СИРИИ И ИНТЕРЕСЫ ИРАНА</w:t>
      </w:r>
    </w:p>
    <w:p w:rsidR="00E54C40" w:rsidRDefault="00E54C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Сирийский конфликт многие годы остается одной из самых горячих точек на Ближнем Востоке. В него вовлечены в той или иной форме многие государства: страны НАТО, монархии Персидского залива, Россия, Иран и Китай. </w:t>
      </w:r>
    </w:p>
    <w:p w:rsidR="00E54C40" w:rsidRDefault="00E54C40">
      <w:pPr>
        <w:spacing w:line="360" w:lineRule="auto"/>
        <w:jc w:val="both"/>
        <w:rPr>
          <w:sz w:val="28"/>
        </w:rPr>
      </w:pPr>
      <w:r>
        <w:rPr>
          <w:sz w:val="28"/>
        </w:rPr>
        <w:t>Политика Российской Федерации с самого начала конфликта состо</w:t>
      </w:r>
      <w:r w:rsidR="00D04D9C">
        <w:rPr>
          <w:sz w:val="28"/>
        </w:rPr>
        <w:t>ит</w:t>
      </w:r>
      <w:r>
        <w:rPr>
          <w:sz w:val="28"/>
        </w:rPr>
        <w:t xml:space="preserve"> в приверженности независимости, единству и территориальной целостности Сирийской Арабской республики и необходимости осуществления мирного политического процесса, который завершится проведением свободных и справедливых выборов в Дамаске. Москва стреми</w:t>
      </w:r>
      <w:r w:rsidR="00D04D9C">
        <w:rPr>
          <w:sz w:val="28"/>
        </w:rPr>
        <w:t>тся</w:t>
      </w:r>
      <w:r>
        <w:rPr>
          <w:sz w:val="28"/>
        </w:rPr>
        <w:t xml:space="preserve"> не допустить разрастания анархических процессов в этом районе мира и повторения ливийского сценария.</w:t>
      </w:r>
    </w:p>
    <w:p w:rsidR="00E54C40" w:rsidRDefault="00E54C40">
      <w:pPr>
        <w:pStyle w:val="a3"/>
      </w:pPr>
      <w:r>
        <w:t xml:space="preserve">При этом РФ учитывает реальность опасности, которую </w:t>
      </w:r>
      <w:r w:rsidR="009F3429">
        <w:t>ей</w:t>
      </w:r>
      <w:r>
        <w:t xml:space="preserve"> и государств</w:t>
      </w:r>
      <w:r w:rsidR="009F3429">
        <w:t>ам</w:t>
      </w:r>
      <w:r>
        <w:t xml:space="preserve"> СНГ создают террористические организации, воюющие в Сирии (непризнанные в РФ «Исламское государство» «Фронт АН </w:t>
      </w:r>
      <w:proofErr w:type="spellStart"/>
      <w:r>
        <w:t>Нусра</w:t>
      </w:r>
      <w:proofErr w:type="spellEnd"/>
      <w:r>
        <w:t xml:space="preserve">» и др.), в рядах которых находятся около 4,5 тысяч граждан России и СНГ. 30 сентября 2016 года в ответ на просьбу законного сирийского правительства было принято решение начать операцию ВКС против террористических группировок на территории САР. </w:t>
      </w:r>
    </w:p>
    <w:p w:rsidR="00E54C40" w:rsidRDefault="00E54C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Параллельно с этим Москва оказывает помощь САР в экономической области, в гуманитарной сфере и делает все чтобы ослабить эффект ужесточения экономических санкций Запада, </w:t>
      </w:r>
      <w:r w:rsidR="00D04D9C">
        <w:rPr>
          <w:sz w:val="28"/>
        </w:rPr>
        <w:t>бьющих</w:t>
      </w:r>
      <w:r>
        <w:rPr>
          <w:sz w:val="28"/>
        </w:rPr>
        <w:t xml:space="preserve"> по мирному населению. </w:t>
      </w:r>
      <w:r w:rsidR="009F3429">
        <w:rPr>
          <w:sz w:val="28"/>
        </w:rPr>
        <w:t xml:space="preserve">27 октября 2016 года </w:t>
      </w:r>
      <w:r>
        <w:rPr>
          <w:sz w:val="28"/>
        </w:rPr>
        <w:t>президент В.В.Путин предложил подумать о «Плане Маршалла» для восстановления Сирии.</w:t>
      </w:r>
    </w:p>
    <w:p w:rsidR="00E54C40" w:rsidRDefault="00E54C4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Борьба с глобальным терроризмом  должна вестись на широкой международной основе. Учитывая неконструктивную позицию, занятую странами Запада в этой борьбе, одним из немногих тактических союзников России в деле урегулирования ситуации в САР является Иран.  </w:t>
      </w:r>
    </w:p>
    <w:p w:rsidR="00E54C40" w:rsidRDefault="00E54C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САР у ИРИ сконцентрированы геополитические, финансовые и экономические интересы. Поэтому отношения между двумя странами  по выражению Верховного лидера Али </w:t>
      </w:r>
      <w:proofErr w:type="spellStart"/>
      <w:r>
        <w:rPr>
          <w:sz w:val="28"/>
        </w:rPr>
        <w:t>Хаменеи</w:t>
      </w:r>
      <w:proofErr w:type="spellEnd"/>
      <w:r>
        <w:rPr>
          <w:sz w:val="28"/>
        </w:rPr>
        <w:t xml:space="preserve"> отличаются «стратегической глубиной». И Дамаск и Тегеран рассматривают «</w:t>
      </w:r>
      <w:proofErr w:type="spellStart"/>
      <w:r>
        <w:rPr>
          <w:sz w:val="28"/>
        </w:rPr>
        <w:t>Хезболлу</w:t>
      </w:r>
      <w:proofErr w:type="spellEnd"/>
      <w:r>
        <w:rPr>
          <w:sz w:val="28"/>
        </w:rPr>
        <w:t xml:space="preserve">» и другие организации политического ислама как серьезный фактор противодействия США и Израилю в укреплении их позиций в регионе. Преследуя свои экономические и стратегические интересы в САР, ИРИ принимает активное участие в боевых действиях. Ведь с падением </w:t>
      </w:r>
      <w:proofErr w:type="spellStart"/>
      <w:r>
        <w:rPr>
          <w:sz w:val="28"/>
        </w:rPr>
        <w:t>Б.Асада</w:t>
      </w:r>
      <w:proofErr w:type="spellEnd"/>
      <w:r>
        <w:rPr>
          <w:sz w:val="28"/>
        </w:rPr>
        <w:t xml:space="preserve"> геополитические, в первую очередь региональные, финансовые и идеологические потери для Тегерана будут несоизмеримо велики. Обоснованием прямого участия Ирана в боевых действиях служит договор 2006 года о сотрудничестве в области обороны. При этом руководство ИРИ считает, что альтернативы мирному урегулированию конфликта нет. Инициативы Ирана были высказаны в декабре 2012 и июле 2015 гг. Они  предусматривают участие </w:t>
      </w:r>
      <w:proofErr w:type="spellStart"/>
      <w:r>
        <w:rPr>
          <w:sz w:val="28"/>
        </w:rPr>
        <w:t>Б.Асада</w:t>
      </w:r>
      <w:proofErr w:type="spellEnd"/>
      <w:r>
        <w:rPr>
          <w:sz w:val="28"/>
        </w:rPr>
        <w:t xml:space="preserve"> в процессе политического урегулирования, идущего параллельно с борьбой против террористических организаций, и свободные многопартийные выборы.</w:t>
      </w:r>
    </w:p>
    <w:p w:rsidR="00E54C40" w:rsidRDefault="00E54C40">
      <w:pPr>
        <w:spacing w:line="360" w:lineRule="auto"/>
        <w:jc w:val="both"/>
        <w:rPr>
          <w:sz w:val="28"/>
        </w:rPr>
      </w:pPr>
      <w:r>
        <w:rPr>
          <w:sz w:val="28"/>
        </w:rPr>
        <w:t>Проанализировав подходы ИРИ и РФ к стабилизации ситуации в САР, к оценке террористическ</w:t>
      </w:r>
      <w:r w:rsidR="00D04D9C">
        <w:rPr>
          <w:sz w:val="28"/>
        </w:rPr>
        <w:t>их</w:t>
      </w:r>
      <w:r>
        <w:rPr>
          <w:sz w:val="28"/>
        </w:rPr>
        <w:t xml:space="preserve"> угроз, исходящ</w:t>
      </w:r>
      <w:r w:rsidR="00D04D9C">
        <w:rPr>
          <w:sz w:val="28"/>
        </w:rPr>
        <w:t>их</w:t>
      </w:r>
      <w:r>
        <w:rPr>
          <w:sz w:val="28"/>
        </w:rPr>
        <w:t xml:space="preserve"> от ряда непризнанных террористических организаций, мы можем говорить о совпадении тактических интересов двух государств. Однако долгосрочное, стратегическое сотрудничество Москвы и Тегерана в Сирии зависит от множества составляющих, в первую очередь, от результатов президентских выборов в Иране в мае 2017 года.</w:t>
      </w:r>
    </w:p>
    <w:sectPr w:rsidR="00E54C40" w:rsidSect="001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A4" w:rsidRDefault="00C677A4">
      <w:r>
        <w:separator/>
      </w:r>
    </w:p>
  </w:endnote>
  <w:endnote w:type="continuationSeparator" w:id="1">
    <w:p w:rsidR="00C677A4" w:rsidRDefault="00C6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A4" w:rsidRDefault="00C677A4">
      <w:r>
        <w:separator/>
      </w:r>
    </w:p>
  </w:footnote>
  <w:footnote w:type="continuationSeparator" w:id="1">
    <w:p w:rsidR="00C677A4" w:rsidRDefault="00C67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01A"/>
    <w:rsid w:val="00120083"/>
    <w:rsid w:val="001A00C1"/>
    <w:rsid w:val="00495E51"/>
    <w:rsid w:val="008A398D"/>
    <w:rsid w:val="009F0A3A"/>
    <w:rsid w:val="009F3429"/>
    <w:rsid w:val="00C677A4"/>
    <w:rsid w:val="00D04D9C"/>
    <w:rsid w:val="00DF161E"/>
    <w:rsid w:val="00E54C40"/>
    <w:rsid w:val="00EE7091"/>
    <w:rsid w:val="00F8101A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1"/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A00C1"/>
    <w:pPr>
      <w:spacing w:line="360" w:lineRule="auto"/>
      <w:jc w:val="both"/>
    </w:pPr>
    <w:rPr>
      <w:sz w:val="28"/>
    </w:rPr>
  </w:style>
  <w:style w:type="paragraph" w:styleId="a4">
    <w:name w:val="header"/>
    <w:basedOn w:val="a"/>
    <w:semiHidden/>
    <w:rsid w:val="001A00C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A00C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9F3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Сирийский конфликт многие годы остается одной из самых горячих точек на Ближнем Востоке</vt:lpstr>
    </vt:vector>
  </TitlesOfParts>
  <Company/>
  <LinksUpToDate>false</LinksUpToDate>
  <CharactersWithSpaces>3274</CharactersWithSpaces>
  <SharedDoc>false</SharedDoc>
  <HLinks>
    <vt:vector size="6" baseType="variant"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mailto:f-irina51@mail.ru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Сирийский конфликт многие годы остается одной из самых горячих точек на Ближнем Востоке</dc:title>
  <dc:subject/>
  <dc:creator>ири</dc:creator>
  <cp:keywords/>
  <dc:description/>
  <cp:lastModifiedBy>User</cp:lastModifiedBy>
  <cp:revision>3</cp:revision>
  <dcterms:created xsi:type="dcterms:W3CDTF">2016-12-01T17:26:00Z</dcterms:created>
  <dcterms:modified xsi:type="dcterms:W3CDTF">2016-12-01T20:25:00Z</dcterms:modified>
</cp:coreProperties>
</file>