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20" w:rsidRPr="0069038B" w:rsidRDefault="00116E20" w:rsidP="0069038B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Романович Нелли Александровна, </w:t>
      </w:r>
    </w:p>
    <w:p w:rsidR="0069038B" w:rsidRPr="0069038B" w:rsidRDefault="00116E20" w:rsidP="0069038B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профессор Российской Академии народного хозяйства и  государственной службы при Президенте РФ (Воронежский филиал);</w:t>
      </w:r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д. социолог</w:t>
      </w:r>
      <w:proofErr w:type="gramStart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.</w:t>
      </w:r>
      <w:proofErr w:type="gramEnd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gramEnd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., </w:t>
      </w:r>
    </w:p>
    <w:p w:rsidR="00116E20" w:rsidRPr="0069038B" w:rsidRDefault="00116E20" w:rsidP="0069038B">
      <w:pPr>
        <w:ind w:right="51"/>
        <w:jc w:val="left"/>
        <w:rPr>
          <w:rFonts w:eastAsia="Times New Roman" w:cs="Times New Roman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ген. директор Института Общественного Мнения  «Квалитас» (г. Воронеж).</w:t>
      </w:r>
    </w:p>
    <w:p w:rsidR="0060746B" w:rsidRPr="00B913B6" w:rsidRDefault="0069038B" w:rsidP="0069038B">
      <w:pPr>
        <w:pStyle w:val="Default"/>
        <w:rPr>
          <w:b/>
          <w:sz w:val="28"/>
          <w:szCs w:val="28"/>
        </w:rPr>
      </w:pPr>
      <w:r w:rsidRPr="0060746B">
        <w:rPr>
          <w:b/>
          <w:sz w:val="28"/>
          <w:szCs w:val="28"/>
        </w:rPr>
        <w:t>Адрес:</w:t>
      </w:r>
      <w:r w:rsidR="0060746B" w:rsidRPr="0060746B">
        <w:rPr>
          <w:b/>
          <w:sz w:val="28"/>
          <w:szCs w:val="28"/>
        </w:rPr>
        <w:t xml:space="preserve"> 394036, </w:t>
      </w:r>
      <w:r w:rsidRPr="0060746B">
        <w:rPr>
          <w:b/>
          <w:sz w:val="28"/>
          <w:szCs w:val="28"/>
        </w:rPr>
        <w:t xml:space="preserve"> телефон</w:t>
      </w:r>
      <w:r w:rsidR="0060746B" w:rsidRPr="0060746B">
        <w:rPr>
          <w:b/>
          <w:sz w:val="28"/>
          <w:szCs w:val="28"/>
        </w:rPr>
        <w:t xml:space="preserve"> +79036517274</w:t>
      </w:r>
      <w:r w:rsidRPr="0060746B">
        <w:rPr>
          <w:b/>
          <w:sz w:val="28"/>
          <w:szCs w:val="28"/>
        </w:rPr>
        <w:t>, факс</w:t>
      </w:r>
      <w:r w:rsidR="0060746B" w:rsidRPr="0060746B">
        <w:rPr>
          <w:b/>
          <w:sz w:val="28"/>
          <w:szCs w:val="28"/>
        </w:rPr>
        <w:t>: 8-473-220-89-07</w:t>
      </w:r>
      <w:r w:rsidRPr="0060746B">
        <w:rPr>
          <w:b/>
          <w:sz w:val="28"/>
          <w:szCs w:val="28"/>
        </w:rPr>
        <w:t xml:space="preserve">, </w:t>
      </w:r>
    </w:p>
    <w:p w:rsidR="0069038B" w:rsidRPr="00B913B6" w:rsidRDefault="0069038B" w:rsidP="0069038B">
      <w:pPr>
        <w:pStyle w:val="Default"/>
        <w:rPr>
          <w:b/>
          <w:sz w:val="28"/>
          <w:szCs w:val="28"/>
        </w:rPr>
      </w:pPr>
      <w:proofErr w:type="gramStart"/>
      <w:r w:rsidRPr="0060746B">
        <w:rPr>
          <w:b/>
          <w:sz w:val="28"/>
          <w:szCs w:val="28"/>
          <w:lang w:val="en-US"/>
        </w:rPr>
        <w:t>e</w:t>
      </w:r>
      <w:r w:rsidRPr="00B913B6">
        <w:rPr>
          <w:b/>
          <w:sz w:val="28"/>
          <w:szCs w:val="28"/>
        </w:rPr>
        <w:t>-</w:t>
      </w:r>
      <w:r w:rsidRPr="0060746B">
        <w:rPr>
          <w:b/>
          <w:sz w:val="28"/>
          <w:szCs w:val="28"/>
          <w:lang w:val="en-US"/>
        </w:rPr>
        <w:t>mail</w:t>
      </w:r>
      <w:proofErr w:type="gramEnd"/>
      <w:r w:rsidR="0060746B" w:rsidRPr="00B913B6">
        <w:rPr>
          <w:b/>
          <w:sz w:val="28"/>
          <w:szCs w:val="28"/>
        </w:rPr>
        <w:t xml:space="preserve">: </w:t>
      </w:r>
      <w:proofErr w:type="spellStart"/>
      <w:r w:rsidR="0060746B" w:rsidRPr="0060746B">
        <w:rPr>
          <w:b/>
          <w:sz w:val="28"/>
          <w:szCs w:val="28"/>
          <w:lang w:val="en-US"/>
        </w:rPr>
        <w:t>nelly</w:t>
      </w:r>
      <w:proofErr w:type="spellEnd"/>
      <w:r w:rsidR="0060746B" w:rsidRPr="00B913B6">
        <w:rPr>
          <w:b/>
          <w:sz w:val="28"/>
          <w:szCs w:val="28"/>
        </w:rPr>
        <w:t>@</w:t>
      </w:r>
      <w:proofErr w:type="spellStart"/>
      <w:r w:rsidR="0060746B" w:rsidRPr="0060746B">
        <w:rPr>
          <w:b/>
          <w:sz w:val="28"/>
          <w:szCs w:val="28"/>
          <w:lang w:val="en-US"/>
        </w:rPr>
        <w:t>qualitas</w:t>
      </w:r>
      <w:proofErr w:type="spellEnd"/>
      <w:r w:rsidR="0060746B" w:rsidRPr="00B913B6">
        <w:rPr>
          <w:b/>
          <w:sz w:val="28"/>
          <w:szCs w:val="28"/>
        </w:rPr>
        <w:t>.</w:t>
      </w:r>
      <w:proofErr w:type="spellStart"/>
      <w:r w:rsidR="0060746B" w:rsidRPr="0060746B">
        <w:rPr>
          <w:b/>
          <w:sz w:val="28"/>
          <w:szCs w:val="28"/>
          <w:lang w:val="en-US"/>
        </w:rPr>
        <w:t>ru</w:t>
      </w:r>
      <w:proofErr w:type="spellEnd"/>
    </w:p>
    <w:p w:rsidR="0069038B" w:rsidRPr="00B913B6" w:rsidRDefault="0069038B" w:rsidP="0069038B">
      <w:pPr>
        <w:pStyle w:val="Default"/>
        <w:rPr>
          <w:sz w:val="28"/>
          <w:szCs w:val="28"/>
        </w:rPr>
      </w:pPr>
    </w:p>
    <w:p w:rsidR="00116E20" w:rsidRDefault="008B251E" w:rsidP="00D367CA">
      <w:pPr>
        <w:pStyle w:val="Default"/>
        <w:spacing w:line="360" w:lineRule="auto"/>
        <w:jc w:val="center"/>
        <w:rPr>
          <w:rFonts w:eastAsia="Times New Roman" w:cs="Arial"/>
          <w:b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/>
          <w:bCs/>
          <w:spacing w:val="-4"/>
          <w:sz w:val="28"/>
          <w:szCs w:val="28"/>
          <w:lang w:eastAsia="ru-RU"/>
        </w:rPr>
        <w:t>УРОВЕНЬ СОЦИАЛЬНОЙ ТРЕВОЖН</w:t>
      </w:r>
      <w:r w:rsidR="00681AEB">
        <w:rPr>
          <w:rFonts w:eastAsia="Times New Roman" w:cs="Arial"/>
          <w:b/>
          <w:bCs/>
          <w:spacing w:val="-4"/>
          <w:sz w:val="28"/>
          <w:szCs w:val="28"/>
          <w:lang w:eastAsia="ru-RU"/>
        </w:rPr>
        <w:t>ОСТИ В СВЯЗИ С ПОСЛЕДСТВИЯМИ ВОС</w:t>
      </w:r>
      <w:r w:rsidRPr="0069038B">
        <w:rPr>
          <w:rFonts w:eastAsia="Times New Roman" w:cs="Arial"/>
          <w:b/>
          <w:bCs/>
          <w:spacing w:val="-4"/>
          <w:sz w:val="28"/>
          <w:szCs w:val="28"/>
          <w:lang w:eastAsia="ru-RU"/>
        </w:rPr>
        <w:t>СОЕДИНЕНИЯ КРЫМА</w:t>
      </w:r>
      <w:r w:rsidR="00681AEB">
        <w:rPr>
          <w:rFonts w:eastAsia="Times New Roman" w:cs="Arial"/>
          <w:b/>
          <w:bCs/>
          <w:spacing w:val="-4"/>
          <w:sz w:val="28"/>
          <w:szCs w:val="28"/>
          <w:lang w:eastAsia="ru-RU"/>
        </w:rPr>
        <w:t xml:space="preserve"> С РОССИЕЙ</w:t>
      </w:r>
    </w:p>
    <w:p w:rsidR="00740D42" w:rsidRPr="00740D42" w:rsidRDefault="00424BFB" w:rsidP="00E72D81">
      <w:pPr>
        <w:pStyle w:val="Default"/>
        <w:spacing w:line="360" w:lineRule="auto"/>
        <w:ind w:firstLine="567"/>
        <w:jc w:val="both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После 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периода эйфории большинства российских граждан от «возвращения домой»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Крыма 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наступает период оценки последствий этого шага. Неприятие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факта </w:t>
      </w:r>
      <w:r w:rsidR="00681AEB">
        <w:rPr>
          <w:rFonts w:eastAsia="Times New Roman" w:cs="Arial"/>
          <w:bCs/>
          <w:spacing w:val="-4"/>
          <w:sz w:val="28"/>
          <w:szCs w:val="28"/>
          <w:lang w:eastAsia="ru-RU"/>
        </w:rPr>
        <w:t>воссоединения Крыма с Россией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западными странами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обернулось попыткой международной изоляции России и экономическими санкциями</w:t>
      </w:r>
      <w:r w:rsidR="00B72C67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. </w:t>
      </w:r>
      <w:r w:rsidR="00B913B6">
        <w:rPr>
          <w:rFonts w:eastAsia="Times New Roman" w:cs="Arial"/>
          <w:bCs/>
          <w:spacing w:val="-4"/>
          <w:sz w:val="28"/>
          <w:szCs w:val="28"/>
          <w:lang w:eastAsia="ru-RU"/>
        </w:rPr>
        <w:t>Санкции</w:t>
      </w:r>
      <w:r w:rsidR="00050392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спровоцировали новый виток кризиса и рост цен на продукты</w:t>
      </w:r>
      <w:r w:rsidR="00E72D81">
        <w:rPr>
          <w:rFonts w:eastAsia="Times New Roman" w:cs="Arial"/>
          <w:bCs/>
          <w:spacing w:val="-4"/>
          <w:sz w:val="28"/>
          <w:szCs w:val="28"/>
          <w:lang w:eastAsia="ru-RU"/>
        </w:rPr>
        <w:t>, что ощутимо сказалось на карманах россиян.</w:t>
      </w:r>
      <w:r w:rsidR="00B913B6" w:rsidRPr="00B913B6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Правда, некоторые современные эксперты полны оптимизма: «Проблема в том, что Россия столкнулась одновременно со структурным и внешним кризисом, однако этот кризис вполне преодолим – санкции стимулируют </w:t>
      </w:r>
      <w:proofErr w:type="spellStart"/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импортозамещение</w:t>
      </w:r>
      <w:proofErr w:type="spellEnd"/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, а остановившееся падение цен на нефть позволит стабилизировать социальную политику»  </w:t>
      </w:r>
      <w:r w:rsidR="005D4BBE" w:rsidRPr="00740D42">
        <w:rPr>
          <w:rFonts w:eastAsia="Times New Roman" w:cs="Arial"/>
          <w:bCs/>
          <w:spacing w:val="-4"/>
          <w:sz w:val="28"/>
          <w:szCs w:val="28"/>
          <w:lang w:eastAsia="ru-RU"/>
        </w:rPr>
        <w:t>[</w:t>
      </w:r>
      <w:r w:rsidR="00681AEB">
        <w:rPr>
          <w:rFonts w:eastAsia="Times New Roman" w:cs="Arial"/>
          <w:bCs/>
          <w:spacing w:val="-4"/>
          <w:sz w:val="28"/>
          <w:szCs w:val="28"/>
          <w:lang w:eastAsia="ru-RU"/>
        </w:rPr>
        <w:t>1, с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.</w:t>
      </w:r>
      <w:r w:rsidR="00681AE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8</w:t>
      </w:r>
      <w:r w:rsidR="005D4BBE" w:rsidRPr="00740D42">
        <w:rPr>
          <w:rFonts w:eastAsia="Times New Roman" w:cs="Arial"/>
          <w:bCs/>
          <w:spacing w:val="-4"/>
          <w:sz w:val="28"/>
          <w:szCs w:val="28"/>
          <w:lang w:eastAsia="ru-RU"/>
        </w:rPr>
        <w:t>]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. Но в</w:t>
      </w:r>
      <w:r w:rsidR="00B913B6">
        <w:rPr>
          <w:rFonts w:eastAsia="Times New Roman" w:cs="Arial"/>
          <w:bCs/>
          <w:spacing w:val="-4"/>
          <w:sz w:val="28"/>
          <w:szCs w:val="28"/>
          <w:lang w:eastAsia="ru-RU"/>
        </w:rPr>
        <w:t>ысокая социальная тревожность может катастрофически обрушить оптимистические прогнозы, поскольку, согласно известной теореме Томаса, если люди воспринимают ситуацию как реальную, она реальна в своих последствиях.</w:t>
      </w:r>
      <w:r w:rsidR="00E72D8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857C60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Социальную тревожность мы 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исследуем</w:t>
      </w:r>
      <w:r w:rsidR="00857C60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на примере жителей города Воронежа, как города, расположенного недалеко от украинской границы, поэтому особенно остро реагирующего на все, что связано с кризисом российско-украинских отношений.  </w:t>
      </w:r>
    </w:p>
    <w:p w:rsidR="00980A85" w:rsidRDefault="008B251E" w:rsidP="00857C60">
      <w:pPr>
        <w:pStyle w:val="Default"/>
        <w:spacing w:line="360" w:lineRule="auto"/>
        <w:ind w:firstLine="567"/>
        <w:jc w:val="both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Уровень социальной тревожности воронежцев Институт общественного мнения «Квалитас» </w:t>
      </w:r>
      <w:r w:rsidR="00681AEB">
        <w:rPr>
          <w:rFonts w:eastAsia="Times New Roman" w:cs="Arial"/>
          <w:bCs/>
          <w:spacing w:val="-4"/>
          <w:sz w:val="28"/>
          <w:szCs w:val="28"/>
          <w:lang w:eastAsia="ru-RU"/>
        </w:rPr>
        <w:t>из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меряет, начиная с апреля 2014 года. Напомним, что 16 марта 2014 года был проведен референдум о статусе Крыма, на основании результатов которого</w:t>
      </w:r>
      <w:r w:rsidR="00980A85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была провозглашена независимая Республика «Крым», подписавшая с Россией договор о вхождении в состав РФ. Измерение социальной тревожности ведется в рамках социологического инициативного мониторинга и отражается в Ежемесячном Бюллетене социологических сообщений по городу Воронежу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(выборка репрезентативна для 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lastRenderedPageBreak/>
        <w:t>жителей города старше 18 лет по полу и возрасту, размер выборки колеблется от 600 до 1000 респондентов)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5D4BBE" w:rsidRPr="005D4BBE">
        <w:rPr>
          <w:rFonts w:eastAsia="Times New Roman" w:cs="Arial"/>
          <w:bCs/>
          <w:spacing w:val="-4"/>
          <w:sz w:val="28"/>
          <w:szCs w:val="28"/>
          <w:lang w:eastAsia="ru-RU"/>
        </w:rPr>
        <w:t>[2</w:t>
      </w:r>
      <w:bookmarkStart w:id="0" w:name="_GoBack"/>
      <w:bookmarkEnd w:id="0"/>
      <w:r w:rsidR="005D4BBE" w:rsidRPr="005D4BBE">
        <w:rPr>
          <w:rFonts w:eastAsia="Times New Roman" w:cs="Arial"/>
          <w:bCs/>
          <w:spacing w:val="-4"/>
          <w:sz w:val="28"/>
          <w:szCs w:val="28"/>
          <w:lang w:eastAsia="ru-RU"/>
        </w:rPr>
        <w:t>]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. </w:t>
      </w:r>
    </w:p>
    <w:p w:rsidR="00B94D23" w:rsidRPr="0069038B" w:rsidRDefault="00B94D23" w:rsidP="0069038B">
      <w:pPr>
        <w:pStyle w:val="Default"/>
        <w:spacing w:line="360" w:lineRule="auto"/>
        <w:ind w:firstLine="567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Результаты опросов населения отражены в таблице 1.</w:t>
      </w:r>
    </w:p>
    <w:p w:rsidR="00B94D23" w:rsidRPr="0069038B" w:rsidRDefault="00B94D23" w:rsidP="00B94D23">
      <w:pPr>
        <w:keepNext/>
        <w:ind w:firstLine="567"/>
        <w:jc w:val="right"/>
        <w:outlineLvl w:val="2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Таблица 1</w:t>
      </w:r>
    </w:p>
    <w:p w:rsidR="00AC1E32" w:rsidRPr="0069038B" w:rsidRDefault="00AC1E32" w:rsidP="00AC1E32">
      <w:pPr>
        <w:keepNext/>
        <w:ind w:firstLine="567"/>
        <w:jc w:val="center"/>
        <w:outlineLvl w:val="2"/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Уровень беспокойства населения по поводу последствий непринятия странами Запада факта присоединения Крыма к России</w:t>
      </w:r>
    </w:p>
    <w:tbl>
      <w:tblPr>
        <w:tblStyle w:val="a6"/>
        <w:tblW w:w="0" w:type="auto"/>
        <w:tblLayout w:type="fixed"/>
        <w:tblLook w:val="04A0"/>
      </w:tblPr>
      <w:tblGrid>
        <w:gridCol w:w="4950"/>
        <w:gridCol w:w="970"/>
        <w:gridCol w:w="992"/>
        <w:gridCol w:w="1276"/>
        <w:gridCol w:w="1276"/>
        <w:gridCol w:w="1099"/>
      </w:tblGrid>
      <w:tr w:rsidR="00952366" w:rsidTr="00952366">
        <w:tc>
          <w:tcPr>
            <w:tcW w:w="5920" w:type="dxa"/>
            <w:gridSpan w:val="2"/>
          </w:tcPr>
          <w:p w:rsidR="00952366" w:rsidRP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Беспокоят ли Вас</w:t>
            </w:r>
          </w:p>
        </w:tc>
        <w:tc>
          <w:tcPr>
            <w:tcW w:w="992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Апрель 2014 года</w:t>
            </w:r>
          </w:p>
        </w:tc>
        <w:tc>
          <w:tcPr>
            <w:tcW w:w="1276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Сентябрь 2014 года</w:t>
            </w:r>
          </w:p>
        </w:tc>
        <w:tc>
          <w:tcPr>
            <w:tcW w:w="1276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Сентябрь 2015 года</w:t>
            </w:r>
          </w:p>
        </w:tc>
        <w:tc>
          <w:tcPr>
            <w:tcW w:w="1099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Октябрь 2016 года</w:t>
            </w:r>
          </w:p>
        </w:tc>
      </w:tr>
      <w:tr w:rsidR="0091455B" w:rsidTr="0091455B">
        <w:trPr>
          <w:trHeight w:val="510"/>
        </w:trPr>
        <w:tc>
          <w:tcPr>
            <w:tcW w:w="4950" w:type="dxa"/>
            <w:vMerge w:val="restart"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международная изоляция России в связи с позицией, занятой руководством России по отношению к Украине</w:t>
            </w:r>
            <w:r w:rsidRPr="00952366">
              <w:rPr>
                <w:rFonts w:eastAsia="Times New Roman" w:cs="Arial"/>
                <w:b/>
                <w:bCs/>
                <w:i/>
                <w:caps/>
                <w:spacing w:val="-4"/>
                <w:szCs w:val="24"/>
                <w:lang w:eastAsia="ru-RU"/>
              </w:rPr>
              <w:t>?</w:t>
            </w:r>
          </w:p>
        </w:tc>
        <w:tc>
          <w:tcPr>
            <w:tcW w:w="970" w:type="dxa"/>
          </w:tcPr>
          <w:p w:rsidR="0091455B" w:rsidRP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37%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42%</w:t>
            </w:r>
          </w:p>
        </w:tc>
      </w:tr>
      <w:tr w:rsidR="0091455B" w:rsidTr="0091455B">
        <w:trPr>
          <w:trHeight w:val="315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P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1455B"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61%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55%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58%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55%</w:t>
            </w:r>
          </w:p>
        </w:tc>
      </w:tr>
      <w:tr w:rsidR="0091455B" w:rsidTr="0091455B">
        <w:trPr>
          <w:trHeight w:val="33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3019F1">
              <w:rPr>
                <w:rFonts w:eastAsia="Times New Roman" w:cs="Times New Roman"/>
                <w:b/>
                <w:i/>
                <w:szCs w:val="24"/>
                <w:lang w:eastAsia="ru-RU"/>
              </w:rPr>
              <w:t>политические и экономические санкции стран Запада в отношении России?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36%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36%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34%</w:t>
            </w:r>
          </w:p>
        </w:tc>
      </w:tr>
      <w:tr w:rsidR="0091455B" w:rsidTr="0091455B">
        <w:trPr>
          <w:trHeight w:val="210"/>
        </w:trPr>
        <w:tc>
          <w:tcPr>
            <w:tcW w:w="4950" w:type="dxa"/>
            <w:vMerge/>
          </w:tcPr>
          <w:p w:rsidR="0091455B" w:rsidRPr="003019F1" w:rsidRDefault="0091455B" w:rsidP="00952366">
            <w:pPr>
              <w:keepNext/>
              <w:jc w:val="left"/>
              <w:outlineLvl w:val="2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65%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63%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65%</w:t>
            </w:r>
          </w:p>
        </w:tc>
      </w:tr>
      <w:tr w:rsidR="0091455B" w:rsidTr="0091455B">
        <w:trPr>
          <w:trHeight w:val="44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возможность прекращения поставок в Россию товаров и продуктов из стран Запада?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18%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17%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19%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21%</w:t>
            </w:r>
          </w:p>
        </w:tc>
      </w:tr>
      <w:tr w:rsidR="0091455B" w:rsidTr="0091455B">
        <w:trPr>
          <w:trHeight w:val="415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78%</w:t>
            </w:r>
          </w:p>
        </w:tc>
      </w:tr>
      <w:tr w:rsidR="0091455B" w:rsidTr="0091455B">
        <w:trPr>
          <w:trHeight w:val="30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возможность разрыва дипломатических отношений между Россией и Украиной?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49%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48%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39%</w:t>
            </w:r>
          </w:p>
        </w:tc>
      </w:tr>
      <w:tr w:rsidR="0091455B" w:rsidTr="0091455B">
        <w:trPr>
          <w:trHeight w:val="240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47%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51%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56%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59%</w:t>
            </w:r>
          </w:p>
        </w:tc>
      </w:tr>
      <w:tr w:rsidR="0091455B" w:rsidTr="0091455B">
        <w:trPr>
          <w:trHeight w:val="495"/>
        </w:trPr>
        <w:tc>
          <w:tcPr>
            <w:tcW w:w="4950" w:type="dxa"/>
            <w:vMerge w:val="restart"/>
          </w:tcPr>
          <w:p w:rsidR="0091455B" w:rsidRPr="003019F1" w:rsidRDefault="0091455B" w:rsidP="00952366">
            <w:pPr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019F1">
              <w:rPr>
                <w:rFonts w:eastAsia="Times New Roman" w:cs="Times New Roman"/>
                <w:b/>
                <w:i/>
                <w:szCs w:val="24"/>
                <w:lang w:eastAsia="ru-RU"/>
              </w:rPr>
              <w:t>возникновение препятствий при выезде в страны Запада?</w:t>
            </w:r>
          </w:p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1455B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26%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27%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26%</w:t>
            </w:r>
          </w:p>
        </w:tc>
      </w:tr>
      <w:tr w:rsidR="0091455B" w:rsidTr="0091455B">
        <w:trPr>
          <w:trHeight w:val="330"/>
        </w:trPr>
        <w:tc>
          <w:tcPr>
            <w:tcW w:w="4950" w:type="dxa"/>
            <w:vMerge/>
          </w:tcPr>
          <w:p w:rsidR="0091455B" w:rsidRPr="003019F1" w:rsidRDefault="0091455B" w:rsidP="00952366">
            <w:pPr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1455B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66%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71%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73%</w:t>
            </w:r>
          </w:p>
        </w:tc>
      </w:tr>
    </w:tbl>
    <w:p w:rsidR="007E1201" w:rsidRPr="00E20D53" w:rsidRDefault="007E1201" w:rsidP="007E1201">
      <w:pPr>
        <w:keepNext/>
        <w:ind w:left="1701"/>
        <w:outlineLvl w:val="2"/>
        <w:rPr>
          <w:rFonts w:eastAsia="Times New Roman" w:cs="Arial"/>
          <w:b/>
          <w:bCs/>
          <w:caps/>
          <w:spacing w:val="-4"/>
          <w:szCs w:val="24"/>
          <w:lang w:eastAsia="ru-RU"/>
        </w:rPr>
      </w:pPr>
    </w:p>
    <w:p w:rsidR="00EC0F35" w:rsidRDefault="00EC0F35" w:rsidP="00EC0F35">
      <w:pPr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целом можно сделать вывод о том, что большинство населения не </w:t>
      </w:r>
      <w:r w:rsidR="005D4BBE">
        <w:rPr>
          <w:rFonts w:eastAsia="Times New Roman" w:cs="Times New Roman"/>
          <w:sz w:val="28"/>
          <w:szCs w:val="28"/>
          <w:lang w:eastAsia="ru-RU"/>
        </w:rPr>
        <w:t xml:space="preserve">особенно </w:t>
      </w:r>
      <w:r>
        <w:rPr>
          <w:rFonts w:eastAsia="Times New Roman" w:cs="Times New Roman"/>
          <w:sz w:val="28"/>
          <w:szCs w:val="28"/>
          <w:lang w:eastAsia="ru-RU"/>
        </w:rPr>
        <w:t xml:space="preserve">тревожится по поводу политических и экономических санкций, </w:t>
      </w:r>
      <w:r w:rsidR="005D4BBE">
        <w:rPr>
          <w:rFonts w:eastAsia="Times New Roman" w:cs="Times New Roman"/>
          <w:sz w:val="28"/>
          <w:szCs w:val="28"/>
          <w:lang w:eastAsia="ru-RU"/>
        </w:rPr>
        <w:t>которым подверглась Россия.</w:t>
      </w:r>
    </w:p>
    <w:p w:rsidR="005D4BBE" w:rsidRDefault="005D4BBE" w:rsidP="005D4BBE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D367CA">
        <w:rPr>
          <w:rFonts w:eastAsia="Calibri" w:cs="Times New Roman"/>
          <w:sz w:val="28"/>
          <w:szCs w:val="28"/>
        </w:rPr>
        <w:t>Литература</w:t>
      </w:r>
    </w:p>
    <w:p w:rsidR="005D4BBE" w:rsidRPr="00857C60" w:rsidRDefault="005D4BBE" w:rsidP="005D4BB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Слинько А.А., </w:t>
      </w:r>
      <w:proofErr w:type="gramStart"/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Подвальный</w:t>
      </w:r>
      <w:proofErr w:type="gramEnd"/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Социально-политические трансформации в России / Проблемы эффективности государственной власти: внешние и внутренние факторы динамичного развития России. Материалы 2-ой межрегиональной научно-практической конференции. Воронеж. 2016.</w:t>
      </w:r>
    </w:p>
    <w:p w:rsidR="005D4BBE" w:rsidRPr="00D367CA" w:rsidRDefault="005D4BBE" w:rsidP="005D4BB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Бюллетень социологических сообщений по г. Воронежу под ред. Н.А. Романович. Воронеж: Изд-во «ИОМ Квалитас», 2015. http://qualitas.ru/ru/publications/bulletin</w:t>
      </w:r>
    </w:p>
    <w:p w:rsidR="005D4BBE" w:rsidRPr="00EC0F35" w:rsidRDefault="005D4BBE" w:rsidP="00EC0F35">
      <w:pPr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sectPr w:rsidR="005D4BBE" w:rsidRPr="00EC0F35" w:rsidSect="008917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012"/>
    <w:multiLevelType w:val="hybridMultilevel"/>
    <w:tmpl w:val="46A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201"/>
    <w:rsid w:val="00050392"/>
    <w:rsid w:val="000E4BF6"/>
    <w:rsid w:val="00116E20"/>
    <w:rsid w:val="003D4985"/>
    <w:rsid w:val="00424BFB"/>
    <w:rsid w:val="004A319B"/>
    <w:rsid w:val="004A7206"/>
    <w:rsid w:val="00584923"/>
    <w:rsid w:val="005D4BBE"/>
    <w:rsid w:val="0060746B"/>
    <w:rsid w:val="00681AEB"/>
    <w:rsid w:val="0069038B"/>
    <w:rsid w:val="006D378C"/>
    <w:rsid w:val="00734962"/>
    <w:rsid w:val="00740D42"/>
    <w:rsid w:val="00783C12"/>
    <w:rsid w:val="007E1201"/>
    <w:rsid w:val="00857C60"/>
    <w:rsid w:val="00891734"/>
    <w:rsid w:val="008B251E"/>
    <w:rsid w:val="008B5D60"/>
    <w:rsid w:val="0091455B"/>
    <w:rsid w:val="00952366"/>
    <w:rsid w:val="00980A85"/>
    <w:rsid w:val="00A12421"/>
    <w:rsid w:val="00AC1E32"/>
    <w:rsid w:val="00AF2C8B"/>
    <w:rsid w:val="00B72C67"/>
    <w:rsid w:val="00B913B6"/>
    <w:rsid w:val="00B94D23"/>
    <w:rsid w:val="00C70003"/>
    <w:rsid w:val="00D367CA"/>
    <w:rsid w:val="00D40776"/>
    <w:rsid w:val="00E147B5"/>
    <w:rsid w:val="00E72D81"/>
    <w:rsid w:val="00EC0F35"/>
    <w:rsid w:val="00ED64A3"/>
    <w:rsid w:val="00F4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251E"/>
    <w:rPr>
      <w:color w:val="0000FF"/>
      <w:u w:val="single"/>
    </w:rPr>
  </w:style>
  <w:style w:type="table" w:styleId="a6">
    <w:name w:val="Table Grid"/>
    <w:basedOn w:val="a1"/>
    <w:uiPriority w:val="59"/>
    <w:rsid w:val="0095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367C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251E"/>
    <w:rPr>
      <w:color w:val="0000FF"/>
      <w:u w:val="single"/>
    </w:rPr>
  </w:style>
  <w:style w:type="table" w:styleId="a6">
    <w:name w:val="Table Grid"/>
    <w:basedOn w:val="a1"/>
    <w:uiPriority w:val="59"/>
    <w:rsid w:val="0095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367C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B915-CDD9-4963-A750-6DEA99F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3166</Characters>
  <Application>Microsoft Office Word</Application>
  <DocSecurity>0</DocSecurity>
  <Lines>127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8</cp:revision>
  <dcterms:created xsi:type="dcterms:W3CDTF">2016-10-29T12:57:00Z</dcterms:created>
  <dcterms:modified xsi:type="dcterms:W3CDTF">2016-11-27T04:20:00Z</dcterms:modified>
</cp:coreProperties>
</file>