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2A" w:rsidRDefault="00C4232A" w:rsidP="00C4232A">
      <w:pPr>
        <w:pStyle w:val="Default"/>
      </w:pPr>
    </w:p>
    <w:p w:rsidR="00C4232A" w:rsidRPr="001B278C" w:rsidRDefault="00C4232A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B278C">
        <w:rPr>
          <w:rFonts w:ascii="Times New Roman" w:hAnsi="Times New Roman" w:cs="Times New Roman"/>
          <w:sz w:val="28"/>
          <w:szCs w:val="28"/>
        </w:rPr>
        <w:t>Ютяева Ирина Романовна</w:t>
      </w:r>
    </w:p>
    <w:p w:rsidR="00C4232A" w:rsidRPr="001B278C" w:rsidRDefault="00C4232A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>Студентка 1 курса магистратуры МГИМО МИД России</w:t>
      </w:r>
    </w:p>
    <w:p w:rsidR="00C4232A" w:rsidRPr="001B278C" w:rsidRDefault="00C4232A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>Ассоциированный член Института Африки РАН</w:t>
      </w:r>
    </w:p>
    <w:p w:rsidR="00C4232A" w:rsidRPr="001B278C" w:rsidRDefault="00C4232A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1C" w:rsidRDefault="00E63081" w:rsidP="001B27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278C">
        <w:rPr>
          <w:rFonts w:ascii="Times New Roman" w:hAnsi="Times New Roman" w:cs="Times New Roman"/>
          <w:b/>
          <w:sz w:val="28"/>
          <w:szCs w:val="28"/>
        </w:rPr>
        <w:t>ТРАНСГРАНИЧНЫЕ УГРОЗЫ В ПОСТКОНФЛИКТОМ МИРОСТРОИТЕЛЬСТВЕ В АФРИКЕ: НАЦИОНАЛЬНЫЕ МЕХАНИЗМЫ РЕАГИРОВАНИЯ</w:t>
      </w:r>
    </w:p>
    <w:bookmarkEnd w:id="0"/>
    <w:p w:rsidR="001B278C" w:rsidRPr="001B278C" w:rsidRDefault="001B278C" w:rsidP="001B27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78C" w:rsidRDefault="006441F3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 xml:space="preserve">На фоне разворачивающейся глобализации </w:t>
      </w:r>
      <w:r w:rsidR="00DA6B2B" w:rsidRPr="001B278C">
        <w:rPr>
          <w:rFonts w:ascii="Times New Roman" w:hAnsi="Times New Roman" w:cs="Times New Roman"/>
          <w:sz w:val="28"/>
          <w:szCs w:val="28"/>
        </w:rPr>
        <w:t xml:space="preserve">всё большую роль в постконфликтом миростроительстве играют вызовы и угрозы, имеющие трансграничный характер. </w:t>
      </w:r>
      <w:r w:rsidR="002F7039" w:rsidRPr="001B278C">
        <w:rPr>
          <w:rFonts w:ascii="Times New Roman" w:hAnsi="Times New Roman" w:cs="Times New Roman"/>
          <w:sz w:val="28"/>
          <w:szCs w:val="28"/>
        </w:rPr>
        <w:t xml:space="preserve">Часто за конфликт вообще расплачивается соседняя страна, потому что эпидемии и экономические проблемы переливаются через границы. </w:t>
      </w:r>
      <w:r w:rsidR="00DA6B2B" w:rsidRPr="001B278C">
        <w:rPr>
          <w:rFonts w:ascii="Times New Roman" w:hAnsi="Times New Roman" w:cs="Times New Roman"/>
          <w:sz w:val="28"/>
          <w:szCs w:val="28"/>
        </w:rPr>
        <w:t>Если правительству после конфликта не удалётся поставить под контрол</w:t>
      </w:r>
      <w:r w:rsidR="002F7039" w:rsidRPr="001B278C">
        <w:rPr>
          <w:rFonts w:ascii="Times New Roman" w:hAnsi="Times New Roman" w:cs="Times New Roman"/>
          <w:sz w:val="28"/>
          <w:szCs w:val="28"/>
        </w:rPr>
        <w:t>ь приграничные территории своего государства</w:t>
      </w:r>
      <w:r w:rsidR="00C31D97" w:rsidRPr="001B278C">
        <w:rPr>
          <w:rFonts w:ascii="Times New Roman" w:hAnsi="Times New Roman" w:cs="Times New Roman"/>
          <w:sz w:val="28"/>
          <w:szCs w:val="28"/>
        </w:rPr>
        <w:t xml:space="preserve">, </w:t>
      </w:r>
      <w:r w:rsidR="002F7039" w:rsidRPr="001B278C">
        <w:rPr>
          <w:rFonts w:ascii="Times New Roman" w:hAnsi="Times New Roman" w:cs="Times New Roman"/>
          <w:sz w:val="28"/>
          <w:szCs w:val="28"/>
        </w:rPr>
        <w:t xml:space="preserve">это </w:t>
      </w:r>
      <w:r w:rsidRPr="001B278C">
        <w:rPr>
          <w:rFonts w:ascii="Times New Roman" w:hAnsi="Times New Roman" w:cs="Times New Roman"/>
          <w:sz w:val="28"/>
          <w:szCs w:val="28"/>
        </w:rPr>
        <w:t xml:space="preserve">создаёт там условия для деятельности террористов, преступных группировок, торговцев </w:t>
      </w:r>
      <w:r w:rsidR="002F7039" w:rsidRPr="001B278C">
        <w:rPr>
          <w:rFonts w:ascii="Times New Roman" w:hAnsi="Times New Roman" w:cs="Times New Roman"/>
          <w:sz w:val="28"/>
          <w:szCs w:val="28"/>
        </w:rPr>
        <w:t>наркотиками,</w:t>
      </w:r>
      <w:r w:rsidRPr="001B278C">
        <w:rPr>
          <w:rFonts w:ascii="Times New Roman" w:hAnsi="Times New Roman" w:cs="Times New Roman"/>
          <w:sz w:val="28"/>
          <w:szCs w:val="28"/>
        </w:rPr>
        <w:t xml:space="preserve"> </w:t>
      </w:r>
      <w:r w:rsidR="002F7039" w:rsidRPr="001B278C">
        <w:rPr>
          <w:rFonts w:ascii="Times New Roman" w:hAnsi="Times New Roman" w:cs="Times New Roman"/>
          <w:sz w:val="28"/>
          <w:szCs w:val="28"/>
        </w:rPr>
        <w:t xml:space="preserve">кроме того – </w:t>
      </w:r>
      <w:r w:rsidRPr="001B278C">
        <w:rPr>
          <w:rFonts w:ascii="Times New Roman" w:hAnsi="Times New Roman" w:cs="Times New Roman"/>
          <w:sz w:val="28"/>
          <w:szCs w:val="28"/>
        </w:rPr>
        <w:t xml:space="preserve">возрастает напряжённость </w:t>
      </w:r>
      <w:r w:rsidR="002F7039" w:rsidRPr="001B278C">
        <w:rPr>
          <w:rFonts w:ascii="Times New Roman" w:hAnsi="Times New Roman" w:cs="Times New Roman"/>
          <w:sz w:val="28"/>
          <w:szCs w:val="28"/>
        </w:rPr>
        <w:t>из-за оттока беженцев</w:t>
      </w:r>
      <w:r w:rsidRPr="001B2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78C" w:rsidRDefault="001B278C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78C" w:rsidRDefault="00EF581A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>Эта проблема особенно актуальна в африканских государствах, которые зачастую оказываются слишком слабыми, чтобы противостоять трансграничным вызовам.</w:t>
      </w:r>
      <w:r w:rsidR="001B278C" w:rsidRPr="001B278C">
        <w:rPr>
          <w:rFonts w:ascii="Times New Roman" w:hAnsi="Times New Roman" w:cs="Times New Roman"/>
          <w:sz w:val="28"/>
          <w:szCs w:val="28"/>
        </w:rPr>
        <w:t xml:space="preserve"> В исследовании рассмотриваются механизмы реагирования на трансграничные вызовы, используемые в тех африканских странах, которые числятся в повестке дня Комиссии ООН по постконфликтному миростроительству: Гвинея-Бисау, Гвинея, Бурунди, Сьеррра-Леоне, Либерия и ЦАР.</w:t>
      </w:r>
    </w:p>
    <w:p w:rsidR="001B278C" w:rsidRPr="001B278C" w:rsidRDefault="001B278C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81A" w:rsidRDefault="00EF581A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310E06" w:rsidRPr="001B278C">
        <w:rPr>
          <w:rFonts w:ascii="Times New Roman" w:hAnsi="Times New Roman" w:cs="Times New Roman"/>
          <w:sz w:val="28"/>
          <w:szCs w:val="28"/>
        </w:rPr>
        <w:t>представители политического руководства африканских стран</w:t>
      </w:r>
      <w:r w:rsidRPr="001B278C">
        <w:rPr>
          <w:rFonts w:ascii="Times New Roman" w:hAnsi="Times New Roman" w:cs="Times New Roman"/>
          <w:sz w:val="28"/>
          <w:szCs w:val="28"/>
        </w:rPr>
        <w:t xml:space="preserve">  </w:t>
      </w:r>
      <w:r w:rsidR="00310E06" w:rsidRPr="001B278C">
        <w:rPr>
          <w:rFonts w:ascii="Times New Roman" w:hAnsi="Times New Roman" w:cs="Times New Roman"/>
          <w:sz w:val="28"/>
          <w:szCs w:val="28"/>
        </w:rPr>
        <w:t xml:space="preserve">предпочитают не пресекать трансграничную деятельность в силу своей заинтересованности в материальной или иной поддержке со стороны </w:t>
      </w:r>
      <w:r w:rsidR="00310E06" w:rsidRPr="001B278C">
        <w:rPr>
          <w:rFonts w:ascii="Times New Roman" w:hAnsi="Times New Roman" w:cs="Times New Roman"/>
          <w:sz w:val="28"/>
          <w:szCs w:val="28"/>
        </w:rPr>
        <w:lastRenderedPageBreak/>
        <w:t xml:space="preserve">нелегальных формирований. Они используют эту поддержку, чтобы компенсировать несостоятельность своих государств после конфликта. </w:t>
      </w:r>
    </w:p>
    <w:p w:rsidR="001B278C" w:rsidRPr="001B278C" w:rsidRDefault="001B278C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E06" w:rsidRDefault="001B278C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>Случается, что н</w:t>
      </w:r>
      <w:r w:rsidR="00310E06" w:rsidRPr="001B278C">
        <w:rPr>
          <w:rFonts w:ascii="Times New Roman" w:hAnsi="Times New Roman" w:cs="Times New Roman"/>
          <w:sz w:val="28"/>
          <w:szCs w:val="28"/>
        </w:rPr>
        <w:t xml:space="preserve">езаконные формирования обретают контроль над значительными ресурсами и таким образом перехватывают часть функций государства. Иногда такие формирования представляют интересы определенных общественных групп, и поэтому они желательно, чтобы они были представлены во власти. Однако эти группы часто занимаются деятельностью, направленной на подрыв общественного порядка, и в силу этого не могут быть представлены во властных структурах. Изначально трансграничные формирования действуют только внутри региона, затем выходят на внешнюю арену: налаживают связи с религиозными движениями, международными </w:t>
      </w:r>
      <w:r w:rsidRPr="001B278C">
        <w:rPr>
          <w:rFonts w:ascii="Times New Roman" w:hAnsi="Times New Roman" w:cs="Times New Roman"/>
          <w:sz w:val="28"/>
          <w:szCs w:val="28"/>
        </w:rPr>
        <w:t>теневыми рынками.</w:t>
      </w:r>
    </w:p>
    <w:p w:rsidR="001B278C" w:rsidRPr="001B278C" w:rsidRDefault="001B278C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E06" w:rsidRPr="001B278C" w:rsidRDefault="002F7039" w:rsidP="001B2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8C">
        <w:rPr>
          <w:rFonts w:ascii="Times New Roman" w:hAnsi="Times New Roman" w:cs="Times New Roman"/>
          <w:sz w:val="28"/>
          <w:szCs w:val="28"/>
        </w:rPr>
        <w:t>В условиях трансграничных угроз к</w:t>
      </w:r>
      <w:r w:rsidR="00310E06" w:rsidRPr="001B278C">
        <w:rPr>
          <w:rFonts w:ascii="Times New Roman" w:hAnsi="Times New Roman" w:cs="Times New Roman"/>
          <w:sz w:val="28"/>
          <w:szCs w:val="28"/>
        </w:rPr>
        <w:t>райне важно установление эффективного взаимодействия между национальными властями и населением, ч</w:t>
      </w:r>
      <w:r w:rsidRPr="001B278C">
        <w:rPr>
          <w:rFonts w:ascii="Times New Roman" w:hAnsi="Times New Roman" w:cs="Times New Roman"/>
          <w:sz w:val="28"/>
          <w:szCs w:val="28"/>
        </w:rPr>
        <w:t>то позволяет укрепить доверие и своевременно обмениваться информацией о дестабилизации в районе границы. Большое значение имеют также мобилизационный ресурс государства, эффективная координация действий по горизонтали и вертикали. Эффективность системы слежения и аналитическая обработка информации тоже относятся к числу приоритетов государств, вынужденных реагировать на трансграничные вызовы.</w:t>
      </w:r>
    </w:p>
    <w:sectPr w:rsidR="00310E06" w:rsidRPr="001B278C" w:rsidSect="0011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32A"/>
    <w:rsid w:val="00050FBC"/>
    <w:rsid w:val="001179D6"/>
    <w:rsid w:val="001B278C"/>
    <w:rsid w:val="002E2E44"/>
    <w:rsid w:val="002F7039"/>
    <w:rsid w:val="00310E06"/>
    <w:rsid w:val="0041390D"/>
    <w:rsid w:val="00474589"/>
    <w:rsid w:val="005D1384"/>
    <w:rsid w:val="006441F3"/>
    <w:rsid w:val="007E2860"/>
    <w:rsid w:val="007F651C"/>
    <w:rsid w:val="008D163B"/>
    <w:rsid w:val="00965688"/>
    <w:rsid w:val="00A3382B"/>
    <w:rsid w:val="00C31D97"/>
    <w:rsid w:val="00C4232A"/>
    <w:rsid w:val="00C81978"/>
    <w:rsid w:val="00DA6B2B"/>
    <w:rsid w:val="00E63081"/>
    <w:rsid w:val="00EF581A"/>
    <w:rsid w:val="00F2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Perevertov_I_A</cp:lastModifiedBy>
  <cp:revision>3</cp:revision>
  <dcterms:created xsi:type="dcterms:W3CDTF">2016-11-27T18:43:00Z</dcterms:created>
  <dcterms:modified xsi:type="dcterms:W3CDTF">2016-11-30T10:50:00Z</dcterms:modified>
</cp:coreProperties>
</file>