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F4" w:rsidRPr="00F94197" w:rsidRDefault="00F94197" w:rsidP="00F94197">
      <w:pPr>
        <w:rPr>
          <w:b/>
          <w:sz w:val="28"/>
          <w:szCs w:val="28"/>
        </w:rPr>
      </w:pPr>
      <w:r w:rsidRPr="00F94197">
        <w:rPr>
          <w:b/>
          <w:sz w:val="28"/>
          <w:szCs w:val="28"/>
        </w:rPr>
        <w:t xml:space="preserve">Волкова Марина Александровна  </w:t>
      </w:r>
    </w:p>
    <w:p w:rsidR="00F94197" w:rsidRDefault="00F94197" w:rsidP="00F94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МГИМО МИД России, </w:t>
      </w:r>
    </w:p>
    <w:p w:rsidR="00F94197" w:rsidRPr="00B21FCC" w:rsidRDefault="00767B92" w:rsidP="00F94197">
      <w:pPr>
        <w:jc w:val="both"/>
        <w:rPr>
          <w:sz w:val="28"/>
          <w:szCs w:val="28"/>
        </w:rPr>
      </w:pPr>
      <w:r w:rsidRPr="004E5141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кафедры</w:t>
      </w:r>
      <w:r w:rsidR="00F94197">
        <w:rPr>
          <w:sz w:val="28"/>
          <w:szCs w:val="28"/>
        </w:rPr>
        <w:t xml:space="preserve"> русского языка для иностранных учащихся, </w:t>
      </w:r>
    </w:p>
    <w:p w:rsidR="00F94197" w:rsidRPr="00767B92" w:rsidRDefault="00F94197" w:rsidP="00F94197">
      <w:pPr>
        <w:contextualSpacing/>
        <w:rPr>
          <w:sz w:val="28"/>
          <w:szCs w:val="28"/>
          <w:lang w:val="en-US"/>
        </w:rPr>
      </w:pPr>
      <w:bookmarkStart w:id="0" w:name="_GoBack"/>
      <w:bookmarkEnd w:id="0"/>
      <w:proofErr w:type="gramStart"/>
      <w:r>
        <w:rPr>
          <w:bCs/>
          <w:sz w:val="28"/>
          <w:szCs w:val="28"/>
          <w:lang w:val="en-US"/>
        </w:rPr>
        <w:t>e</w:t>
      </w:r>
      <w:r w:rsidRPr="00767B92">
        <w:rPr>
          <w:bCs/>
          <w:sz w:val="28"/>
          <w:szCs w:val="28"/>
          <w:lang w:val="en-US"/>
        </w:rPr>
        <w:t>-</w:t>
      </w:r>
      <w:r>
        <w:rPr>
          <w:bCs/>
          <w:sz w:val="28"/>
          <w:szCs w:val="28"/>
          <w:lang w:val="en-US"/>
        </w:rPr>
        <w:t>mail</w:t>
      </w:r>
      <w:proofErr w:type="gramEnd"/>
      <w:r w:rsidRPr="00767B92">
        <w:rPr>
          <w:bCs/>
          <w:sz w:val="28"/>
          <w:szCs w:val="28"/>
          <w:lang w:val="en-US"/>
        </w:rPr>
        <w:t xml:space="preserve">: </w:t>
      </w:r>
      <w:r>
        <w:rPr>
          <w:bCs/>
          <w:sz w:val="28"/>
          <w:szCs w:val="28"/>
          <w:lang w:val="en-US"/>
        </w:rPr>
        <w:t>kafpp</w:t>
      </w:r>
      <w:r w:rsidRPr="00767B92">
        <w:rPr>
          <w:bCs/>
          <w:sz w:val="28"/>
          <w:szCs w:val="28"/>
          <w:lang w:val="en-US"/>
        </w:rPr>
        <w:t>@</w:t>
      </w:r>
      <w:r>
        <w:rPr>
          <w:bCs/>
          <w:sz w:val="28"/>
          <w:szCs w:val="28"/>
          <w:lang w:val="en-US"/>
        </w:rPr>
        <w:t>inno</w:t>
      </w:r>
      <w:r w:rsidRPr="00767B92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>mgimo</w:t>
      </w:r>
      <w:r w:rsidRPr="00767B92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>ru</w:t>
      </w:r>
    </w:p>
    <w:p w:rsidR="00F94197" w:rsidRPr="00767B92" w:rsidRDefault="00F94197" w:rsidP="00F94197">
      <w:pPr>
        <w:rPr>
          <w:b/>
          <w:sz w:val="28"/>
          <w:szCs w:val="28"/>
          <w:lang w:val="en-US"/>
        </w:rPr>
      </w:pPr>
    </w:p>
    <w:p w:rsidR="00BE5BF4" w:rsidRPr="00767B92" w:rsidRDefault="00BE5BF4" w:rsidP="00290306">
      <w:pPr>
        <w:jc w:val="center"/>
        <w:rPr>
          <w:b/>
          <w:sz w:val="28"/>
          <w:szCs w:val="28"/>
          <w:lang w:val="en-US"/>
        </w:rPr>
      </w:pPr>
    </w:p>
    <w:p w:rsidR="00290306" w:rsidRDefault="00BE5BF4" w:rsidP="00BE5B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РОЛЬ РУССКОГО ЯЗЫКА КАК СРЕДСТВА МЕЖНАЦИОНАЛЬНОГО ОБЩЕНИЯ ИНОСТРАННЫХ СТУДЕНТОВ  </w:t>
      </w:r>
    </w:p>
    <w:p w:rsidR="00290306" w:rsidRDefault="00290306" w:rsidP="00290306">
      <w:pPr>
        <w:pStyle w:val="a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В современном мире русский язык является самым распространенным славянским языком и занимает шестое место среди всех языков мира по численности людей, говорящих на нем и восьмое место по численности владеющим им как родным. Стоит также отметить, что русский язык – один из шести официальных рабочих языков ООН и используется в деятельности порядка семидесяти международных организаций. В век информации и глобализации интерес к русскому языку возвращается в страны СНГ, что связано с потребностью развития этих государств на фоне глобальных перемен, а также необходимостью профессионального роста граждан. </w:t>
      </w:r>
    </w:p>
    <w:p w:rsidR="00290306" w:rsidRDefault="00290306" w:rsidP="00290306">
      <w:pPr>
        <w:pStyle w:val="a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Огромную роль на все мировое сообщество оказывает глобальная сеть Интернет, а по статистике русский язык используют 5,9% всех сайтов Интернета, он стал вторым по популярности языком в сети.</w:t>
      </w:r>
    </w:p>
    <w:p w:rsidR="00290306" w:rsidRDefault="00290306" w:rsidP="00290306">
      <w:pPr>
        <w:pStyle w:val="a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Следует подчеркнуть, что в некоторых странах СНГ уже приняты решения на уровне правительства о внедрении образовательных проектов, касающихся углубленного изучения русского языка как иностранного в школах. </w:t>
      </w:r>
    </w:p>
    <w:p w:rsidR="00290306" w:rsidRDefault="00290306" w:rsidP="00290306">
      <w:pPr>
        <w:pStyle w:val="a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Например, уже в 50 школах Азербайджана запущен данный проект, на котором обучается около 7% учащихся, в Казахстане более 40%; в Киргизии количество </w:t>
      </w:r>
      <w:proofErr w:type="gramStart"/>
      <w:r>
        <w:rPr>
          <w:rFonts w:ascii="Times New Roman" w:hAnsi="Times New Roman"/>
          <w:color w:val="auto"/>
        </w:rPr>
        <w:t>учеников, обучающихся русскому языку с каждым годом продолжает</w:t>
      </w:r>
      <w:proofErr w:type="gramEnd"/>
      <w:r>
        <w:rPr>
          <w:rFonts w:ascii="Times New Roman" w:hAnsi="Times New Roman"/>
          <w:color w:val="auto"/>
        </w:rPr>
        <w:t xml:space="preserve"> расти; в Армении существуют определенные нормы, устанавливающие необходимый уровень знаний русского языка для поступления в ВУЗы страны. В 2013 году создан Совет по русскому языку при Правительстве РФ. С 2016 года была запущена федеральная программа «Русский язык», рассчитанная до 2020 года; с 2015 года проводится экзамен по русскому языку как иностранному, истории России и основам законодательства для иностранных граждан. </w:t>
      </w:r>
    </w:p>
    <w:p w:rsidR="00290306" w:rsidRDefault="00290306" w:rsidP="00290306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>
        <w:rPr>
          <w:sz w:val="28"/>
          <w:szCs w:val="28"/>
        </w:rPr>
        <w:t>В конце марта 2017 года прошла международная выставка-конференция в области высшего образования APAIE, проходившая в Китайском Тайбэе, одной из важных и обсуждаемых тем которой стала студенческая мобильность.</w:t>
      </w:r>
      <w:r>
        <w:t xml:space="preserve"> </w:t>
      </w:r>
      <w:proofErr w:type="gramEnd"/>
    </w:p>
    <w:p w:rsidR="00290306" w:rsidRDefault="00290306" w:rsidP="0029030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Интерес к русскому языку в мире обусловлен динамикой роста числа иностранных граждан, желающих работать в России, что делает русский язык источником постоянного профессионального совершенствования.   </w:t>
      </w:r>
    </w:p>
    <w:p w:rsidR="00290306" w:rsidRDefault="00290306" w:rsidP="0029030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Русский язык выступал и выступает важнейшим коммуникационным средством межнационального взаимодействия народов и остается важным ресурсом общения ближнего и дальнего зарубежья.</w:t>
      </w:r>
    </w:p>
    <w:p w:rsidR="004A1433" w:rsidRDefault="004A1433"/>
    <w:sectPr w:rsidR="004A1433" w:rsidSect="004A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306"/>
    <w:rsid w:val="001362A2"/>
    <w:rsid w:val="00290306"/>
    <w:rsid w:val="004A1433"/>
    <w:rsid w:val="006E3729"/>
    <w:rsid w:val="00767B92"/>
    <w:rsid w:val="007C0D7A"/>
    <w:rsid w:val="009F554B"/>
    <w:rsid w:val="00BE5BF4"/>
    <w:rsid w:val="00F9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306"/>
    <w:pPr>
      <w:shd w:val="clear" w:color="auto" w:fill="FFFFFF"/>
      <w:spacing w:after="0" w:line="240" w:lineRule="auto"/>
      <w:ind w:firstLine="708"/>
      <w:jc w:val="both"/>
    </w:pPr>
    <w:rPr>
      <w:rFonts w:ascii="Roboto-Regular" w:eastAsia="Times New Roman" w:hAnsi="Roboto-Regular" w:cs="Times New Roman"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94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B912D-5D72-4455-AD0F-A48B99D0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2092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6</cp:revision>
  <dcterms:created xsi:type="dcterms:W3CDTF">2017-09-19T09:15:00Z</dcterms:created>
  <dcterms:modified xsi:type="dcterms:W3CDTF">2017-09-23T21:20:00Z</dcterms:modified>
</cp:coreProperties>
</file>