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67" w:rsidRPr="00AE6421" w:rsidRDefault="00C34567" w:rsidP="00A32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E6421">
        <w:rPr>
          <w:rFonts w:ascii="Times New Roman" w:hAnsi="Times New Roman" w:cs="Times New Roman"/>
          <w:sz w:val="28"/>
          <w:szCs w:val="28"/>
        </w:rPr>
        <w:t xml:space="preserve">Бжания Майя Ираклиевна </w:t>
      </w:r>
    </w:p>
    <w:p w:rsidR="00C34567" w:rsidRPr="00AE6421" w:rsidRDefault="00C34567" w:rsidP="00A32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421">
        <w:rPr>
          <w:rFonts w:ascii="Times New Roman" w:hAnsi="Times New Roman" w:cs="Times New Roman"/>
          <w:sz w:val="28"/>
          <w:szCs w:val="28"/>
        </w:rPr>
        <w:t>Институт Европы Российской Академии наук</w:t>
      </w:r>
    </w:p>
    <w:p w:rsidR="00C34567" w:rsidRPr="00AE6421" w:rsidRDefault="00C34567" w:rsidP="00A32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421">
        <w:rPr>
          <w:rFonts w:ascii="Times New Roman" w:hAnsi="Times New Roman" w:cs="Times New Roman"/>
          <w:sz w:val="28"/>
          <w:szCs w:val="28"/>
        </w:rPr>
        <w:t xml:space="preserve">Аспирант </w:t>
      </w:r>
    </w:p>
    <w:p w:rsidR="00C34567" w:rsidRPr="00AE6421" w:rsidRDefault="00C34567" w:rsidP="00A32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421">
        <w:rPr>
          <w:rFonts w:ascii="Times New Roman" w:hAnsi="Times New Roman" w:cs="Times New Roman"/>
          <w:sz w:val="28"/>
          <w:szCs w:val="28"/>
        </w:rPr>
        <w:t>Некоммерческое Партнерство «Аналитический центр международных научно-технологических и образовательных программ»</w:t>
      </w:r>
    </w:p>
    <w:p w:rsidR="00C34567" w:rsidRPr="00AE6421" w:rsidRDefault="00C34567" w:rsidP="00A32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421">
        <w:rPr>
          <w:rFonts w:ascii="Times New Roman" w:hAnsi="Times New Roman" w:cs="Times New Roman"/>
          <w:sz w:val="28"/>
          <w:szCs w:val="28"/>
        </w:rPr>
        <w:t>Эксперт международных программ</w:t>
      </w:r>
    </w:p>
    <w:p w:rsidR="00C34567" w:rsidRPr="00AE6421" w:rsidRDefault="00AE1C91" w:rsidP="00A32E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34567" w:rsidRPr="00AE64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bzhaniya</w:t>
        </w:r>
        <w:r w:rsidR="00C34567" w:rsidRPr="00AE642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34567" w:rsidRPr="00AE64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mniop</w:t>
        </w:r>
        <w:r w:rsidR="00C34567" w:rsidRPr="00AE642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34567" w:rsidRPr="00AE64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bookmarkEnd w:id="0"/>
    <w:p w:rsidR="00BB634B" w:rsidRPr="00AE6421" w:rsidRDefault="00BB634B" w:rsidP="002544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0ABE" w:rsidRPr="00AE6421" w:rsidRDefault="00160ABE" w:rsidP="002544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421">
        <w:rPr>
          <w:rFonts w:ascii="Times New Roman" w:hAnsi="Times New Roman" w:cs="Times New Roman"/>
          <w:sz w:val="28"/>
          <w:szCs w:val="28"/>
        </w:rPr>
        <w:t>Эволюция российско-европейских отношений на фоне развития международного научно-технологического сотрудничества со странами Европы</w:t>
      </w:r>
    </w:p>
    <w:p w:rsidR="00AE6421" w:rsidRPr="00AE6421" w:rsidRDefault="007A37D1" w:rsidP="00AE64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6421">
        <w:rPr>
          <w:rFonts w:ascii="Times New Roman" w:hAnsi="Times New Roman" w:cs="Times New Roman"/>
          <w:sz w:val="28"/>
          <w:szCs w:val="28"/>
        </w:rPr>
        <w:t>М</w:t>
      </w:r>
      <w:r w:rsidR="008B1594" w:rsidRPr="00AE6421">
        <w:rPr>
          <w:rFonts w:ascii="Times New Roman" w:hAnsi="Times New Roman" w:cs="Times New Roman"/>
          <w:sz w:val="28"/>
          <w:szCs w:val="28"/>
        </w:rPr>
        <w:t>еждународное научно-технологическое сотрудничество (М</w:t>
      </w:r>
      <w:r w:rsidR="00C16BDF">
        <w:rPr>
          <w:rFonts w:ascii="Times New Roman" w:hAnsi="Times New Roman" w:cs="Times New Roman"/>
          <w:sz w:val="28"/>
          <w:szCs w:val="28"/>
        </w:rPr>
        <w:t>НТС) России со странами Европы</w:t>
      </w:r>
      <w:r w:rsidR="00AE6421" w:rsidRPr="00AE6421">
        <w:rPr>
          <w:rFonts w:ascii="Times New Roman" w:hAnsi="Times New Roman" w:cs="Times New Roman"/>
          <w:sz w:val="28"/>
          <w:szCs w:val="28"/>
        </w:rPr>
        <w:t xml:space="preserve"> основывается на развитой договорно-правовой базе.</w:t>
      </w:r>
      <w:r w:rsidR="007D2B29">
        <w:rPr>
          <w:rFonts w:ascii="Times New Roman" w:hAnsi="Times New Roman" w:cs="Times New Roman"/>
          <w:sz w:val="28"/>
          <w:szCs w:val="28"/>
        </w:rPr>
        <w:t xml:space="preserve"> </w:t>
      </w:r>
      <w:r w:rsidR="007D2B29" w:rsidRPr="007D2B29">
        <w:rPr>
          <w:rFonts w:ascii="Times New Roman" w:hAnsi="Times New Roman" w:cs="Times New Roman"/>
          <w:sz w:val="28"/>
          <w:szCs w:val="28"/>
        </w:rPr>
        <w:t>В 2002 г. в рамках «Соглашения о научно-техническом сотрудничестве между ЕС и Россией», был принят План действий по усилению взаимодействия в области науки и техники между странами ЕС и Россией. Для координации текущей деятельности, а также поддержания устойчивого развития исследовательского партнерства Россия и ЕС создали совместные органы  (Совместный Комитет России и ЕС по сотрудничеству в области науки и техники – СКНТС) и рабочие группы.</w:t>
      </w:r>
    </w:p>
    <w:p w:rsidR="007A37D1" w:rsidRPr="00AE6421" w:rsidRDefault="00C16BDF" w:rsidP="00C16B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Основным </w:t>
      </w:r>
      <w:r w:rsidR="008B1594" w:rsidRPr="00AE6421">
        <w:rPr>
          <w:rFonts w:ascii="Times New Roman" w:hAnsi="Times New Roman" w:cs="Times New Roman"/>
          <w:sz w:val="28"/>
          <w:szCs w:val="28"/>
        </w:rPr>
        <w:t>инструментом для развития международного сотрудничества практически во всех областях инновационной научно-исследовательской деятельности является новая рамочная</w:t>
      </w:r>
      <w:r w:rsidR="002544FE" w:rsidRPr="00AE6421">
        <w:rPr>
          <w:rFonts w:ascii="Times New Roman" w:hAnsi="Times New Roman" w:cs="Times New Roman"/>
          <w:sz w:val="28"/>
          <w:szCs w:val="28"/>
        </w:rPr>
        <w:t xml:space="preserve"> программа </w:t>
      </w:r>
      <w:r>
        <w:rPr>
          <w:rFonts w:ascii="Times New Roman" w:hAnsi="Times New Roman" w:cs="Times New Roman"/>
          <w:sz w:val="28"/>
          <w:szCs w:val="28"/>
        </w:rPr>
        <w:t>Европейского союза (ЕС)</w:t>
      </w:r>
      <w:r w:rsidR="002544FE" w:rsidRPr="00AE6421">
        <w:rPr>
          <w:rFonts w:ascii="Times New Roman" w:hAnsi="Times New Roman" w:cs="Times New Roman"/>
          <w:sz w:val="28"/>
          <w:szCs w:val="28"/>
        </w:rPr>
        <w:t xml:space="preserve"> «Горизонт 2020», </w:t>
      </w:r>
      <w:r w:rsidR="008B1594" w:rsidRPr="00AE6421">
        <w:rPr>
          <w:rFonts w:ascii="Times New Roman" w:hAnsi="Times New Roman" w:cs="Times New Roman"/>
          <w:sz w:val="28"/>
          <w:szCs w:val="28"/>
        </w:rPr>
        <w:t>в которой сохраняется возможность участия российских ученых в проводимых конкурсах.</w:t>
      </w:r>
      <w:r w:rsidR="00AE6421">
        <w:rPr>
          <w:rFonts w:ascii="Times New Roman" w:hAnsi="Times New Roman" w:cs="Times New Roman"/>
          <w:sz w:val="28"/>
          <w:szCs w:val="28"/>
        </w:rPr>
        <w:t xml:space="preserve"> </w:t>
      </w:r>
      <w:r w:rsidR="00AE6421" w:rsidRPr="00AE6421">
        <w:rPr>
          <w:rFonts w:ascii="Times New Roman" w:hAnsi="Times New Roman" w:cs="Times New Roman"/>
          <w:sz w:val="28"/>
          <w:szCs w:val="28"/>
        </w:rPr>
        <w:t xml:space="preserve">При этом необходимо отметить, что фокус программы «Горизонт 2020» пересекается с задачами Стратегии научно-технологического развития Российской Федерации, формулируя глобальные </w:t>
      </w:r>
      <w:r w:rsidR="00AE6421" w:rsidRPr="00AE6421">
        <w:rPr>
          <w:rFonts w:ascii="Times New Roman" w:hAnsi="Times New Roman" w:cs="Times New Roman"/>
          <w:sz w:val="28"/>
          <w:szCs w:val="28"/>
        </w:rPr>
        <w:lastRenderedPageBreak/>
        <w:t xml:space="preserve">вызовы, ответы на которые может </w:t>
      </w:r>
      <w:r w:rsidR="00AE6421">
        <w:rPr>
          <w:rFonts w:ascii="Times New Roman" w:hAnsi="Times New Roman" w:cs="Times New Roman"/>
          <w:sz w:val="28"/>
          <w:szCs w:val="28"/>
        </w:rPr>
        <w:t xml:space="preserve">предложить научное сообщество. </w:t>
      </w:r>
      <w:r w:rsidR="007A37D1" w:rsidRPr="00AE6421">
        <w:rPr>
          <w:rFonts w:ascii="Times New Roman" w:hAnsi="Times New Roman" w:cs="Times New Roman"/>
          <w:sz w:val="28"/>
          <w:szCs w:val="28"/>
        </w:rPr>
        <w:t>Перспективным для Российской Федерации является взаимодействие со странами ЕС в рамках тематических ERA-NET, где консорциум состоит из финансирующих организаций. Так, механизм ERA-NET был апробирован Минобрнауки России совместно с другими российскими финансиру</w:t>
      </w:r>
      <w:r w:rsidR="002544FE" w:rsidRPr="00AE6421">
        <w:rPr>
          <w:rFonts w:ascii="Times New Roman" w:hAnsi="Times New Roman" w:cs="Times New Roman"/>
          <w:sz w:val="28"/>
          <w:szCs w:val="28"/>
        </w:rPr>
        <w:t>ющими организациями (РФФИ, РГНФ</w:t>
      </w:r>
      <w:r w:rsidR="007A37D1" w:rsidRPr="00AE6421">
        <w:rPr>
          <w:rFonts w:ascii="Times New Roman" w:hAnsi="Times New Roman" w:cs="Times New Roman"/>
          <w:sz w:val="28"/>
          <w:szCs w:val="28"/>
        </w:rPr>
        <w:t xml:space="preserve">) в рамках инициативы ERA.Net RUS PLUS. </w:t>
      </w:r>
      <w:r w:rsidR="001A7FD8" w:rsidRPr="00AE6421">
        <w:rPr>
          <w:rFonts w:ascii="Times New Roman" w:hAnsi="Times New Roman" w:cs="Times New Roman"/>
          <w:sz w:val="28"/>
          <w:szCs w:val="28"/>
        </w:rPr>
        <w:t xml:space="preserve">Также активно развивается сотрудничество в рамках проекта  CREMLIN (Connecting Russian and European Measures for Large-scale Research INfrastructures), который нацелен на развитие </w:t>
      </w:r>
      <w:r w:rsidR="00AE6421" w:rsidRPr="00AE6421">
        <w:rPr>
          <w:rFonts w:ascii="Times New Roman" w:hAnsi="Times New Roman" w:cs="Times New Roman"/>
          <w:sz w:val="28"/>
          <w:szCs w:val="28"/>
        </w:rPr>
        <w:t>МНТС</w:t>
      </w:r>
      <w:r w:rsidR="001A7FD8" w:rsidRPr="00AE6421">
        <w:rPr>
          <w:rFonts w:ascii="Times New Roman" w:hAnsi="Times New Roman" w:cs="Times New Roman"/>
          <w:sz w:val="28"/>
          <w:szCs w:val="28"/>
        </w:rPr>
        <w:t xml:space="preserve"> в области разработки и научного использования крупной исследовательской инфраструктуры класса мега-сайенс между Российской Федерацией и ЕС</w:t>
      </w:r>
    </w:p>
    <w:p w:rsidR="007A37D1" w:rsidRPr="00AE6421" w:rsidRDefault="007A37D1" w:rsidP="00AE6421">
      <w:pPr>
        <w:pStyle w:val="a7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421">
        <w:rPr>
          <w:rFonts w:ascii="Times New Roman" w:hAnsi="Times New Roman"/>
          <w:sz w:val="28"/>
          <w:szCs w:val="28"/>
        </w:rPr>
        <w:t>В 2014 году</w:t>
      </w:r>
      <w:r w:rsidR="008B1594" w:rsidRPr="00AE6421">
        <w:rPr>
          <w:rFonts w:ascii="Times New Roman" w:hAnsi="Times New Roman"/>
          <w:sz w:val="28"/>
          <w:szCs w:val="28"/>
        </w:rPr>
        <w:t xml:space="preserve"> в России появился инструмент финансирования совместных научно-исследовательских проектов с государствами-членами ЕС. В федеральной целевой программе «Исследования и разработки по приоритетным направлениям развития научно-технологического комплекса России на 2014-2020 года» есть блок 2.2 «Поддержка исследований в рамках сотрудничества с государствами - членами Европейского союза».</w:t>
      </w:r>
      <w:r w:rsidR="008B1594" w:rsidRPr="00AE6421">
        <w:rPr>
          <w:rStyle w:val="a6"/>
          <w:rFonts w:ascii="Times New Roman" w:hAnsi="Times New Roman"/>
          <w:sz w:val="28"/>
          <w:szCs w:val="28"/>
        </w:rPr>
        <w:footnoteReference w:id="1"/>
      </w:r>
      <w:r w:rsidR="002544FE" w:rsidRPr="00AE6421">
        <w:rPr>
          <w:rFonts w:ascii="Times New Roman" w:hAnsi="Times New Roman"/>
          <w:sz w:val="28"/>
          <w:szCs w:val="28"/>
        </w:rPr>
        <w:t xml:space="preserve"> На данный момент запланировано проведение в первом квартале 2018 г. 1 многостороннего скоординированного конкурса в рамках программы «Горизонт 2020», а также в 2017-2018 гг. совместного конкурса по здравоохранению.</w:t>
      </w:r>
    </w:p>
    <w:p w:rsidR="00665A57" w:rsidRPr="00AE6421" w:rsidRDefault="00AE6421" w:rsidP="00AE642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B1594" w:rsidRPr="00AE6421">
        <w:rPr>
          <w:rFonts w:ascii="Times New Roman" w:hAnsi="Times New Roman" w:cs="Times New Roman"/>
          <w:sz w:val="28"/>
          <w:szCs w:val="28"/>
        </w:rPr>
        <w:t xml:space="preserve">а примере </w:t>
      </w:r>
      <w:r w:rsidR="002544FE" w:rsidRPr="00AE6421">
        <w:rPr>
          <w:rFonts w:ascii="Times New Roman" w:hAnsi="Times New Roman" w:cs="Times New Roman"/>
          <w:sz w:val="28"/>
          <w:szCs w:val="28"/>
        </w:rPr>
        <w:t>успешного развития научно-технологи</w:t>
      </w:r>
      <w:r w:rsidR="008B1594" w:rsidRPr="00AE6421">
        <w:rPr>
          <w:rFonts w:ascii="Times New Roman" w:hAnsi="Times New Roman" w:cs="Times New Roman"/>
          <w:sz w:val="28"/>
          <w:szCs w:val="28"/>
        </w:rPr>
        <w:t>ч</w:t>
      </w:r>
      <w:r w:rsidR="002544FE" w:rsidRPr="00AE6421">
        <w:rPr>
          <w:rFonts w:ascii="Times New Roman" w:hAnsi="Times New Roman" w:cs="Times New Roman"/>
          <w:sz w:val="28"/>
          <w:szCs w:val="28"/>
        </w:rPr>
        <w:t>ес</w:t>
      </w:r>
      <w:r w:rsidR="008B1594" w:rsidRPr="00AE6421">
        <w:rPr>
          <w:rFonts w:ascii="Times New Roman" w:hAnsi="Times New Roman" w:cs="Times New Roman"/>
          <w:sz w:val="28"/>
          <w:szCs w:val="28"/>
        </w:rPr>
        <w:t>кого сотрудниче</w:t>
      </w:r>
      <w:r w:rsidR="002544FE" w:rsidRPr="00AE6421">
        <w:rPr>
          <w:rFonts w:ascii="Times New Roman" w:hAnsi="Times New Roman" w:cs="Times New Roman"/>
          <w:sz w:val="28"/>
          <w:szCs w:val="28"/>
        </w:rPr>
        <w:t>с</w:t>
      </w:r>
      <w:r w:rsidR="008B1594" w:rsidRPr="00AE6421">
        <w:rPr>
          <w:rFonts w:ascii="Times New Roman" w:hAnsi="Times New Roman" w:cs="Times New Roman"/>
          <w:sz w:val="28"/>
          <w:szCs w:val="28"/>
        </w:rPr>
        <w:t>тва с ЕС мы можем сделать вывод о том, что эволюция двустороннего взаимодействия Росси</w:t>
      </w:r>
      <w:r w:rsidR="002544FE" w:rsidRPr="00AE6421">
        <w:rPr>
          <w:rFonts w:ascii="Times New Roman" w:hAnsi="Times New Roman" w:cs="Times New Roman"/>
          <w:sz w:val="28"/>
          <w:szCs w:val="28"/>
        </w:rPr>
        <w:t>и</w:t>
      </w:r>
      <w:r w:rsidR="008B1594" w:rsidRPr="00AE6421">
        <w:rPr>
          <w:rFonts w:ascii="Times New Roman" w:hAnsi="Times New Roman" w:cs="Times New Roman"/>
          <w:sz w:val="28"/>
          <w:szCs w:val="28"/>
        </w:rPr>
        <w:t xml:space="preserve"> с государствами Европы вышло на принципиально новый уровень. </w:t>
      </w:r>
    </w:p>
    <w:sectPr w:rsidR="00665A57" w:rsidRPr="00AE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C91" w:rsidRDefault="00AE1C91" w:rsidP="008B1594">
      <w:pPr>
        <w:spacing w:after="0" w:line="240" w:lineRule="auto"/>
      </w:pPr>
      <w:r>
        <w:separator/>
      </w:r>
    </w:p>
  </w:endnote>
  <w:endnote w:type="continuationSeparator" w:id="0">
    <w:p w:rsidR="00AE1C91" w:rsidRDefault="00AE1C91" w:rsidP="008B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C91" w:rsidRDefault="00AE1C91" w:rsidP="008B1594">
      <w:pPr>
        <w:spacing w:after="0" w:line="240" w:lineRule="auto"/>
      </w:pPr>
      <w:r>
        <w:separator/>
      </w:r>
    </w:p>
  </w:footnote>
  <w:footnote w:type="continuationSeparator" w:id="0">
    <w:p w:rsidR="00AE1C91" w:rsidRDefault="00AE1C91" w:rsidP="008B1594">
      <w:pPr>
        <w:spacing w:after="0" w:line="240" w:lineRule="auto"/>
      </w:pPr>
      <w:r>
        <w:continuationSeparator/>
      </w:r>
    </w:p>
  </w:footnote>
  <w:footnote w:id="1">
    <w:p w:rsidR="008B1594" w:rsidRPr="008B1594" w:rsidRDefault="008B1594" w:rsidP="008B1594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8B1594">
        <w:rPr>
          <w:rFonts w:ascii="Times New Roman" w:hAnsi="Times New Roman" w:cs="Times New Roman"/>
        </w:rPr>
        <w:t>Федеральная целевая программа «Исследования и разработки по приоритетным направлениям развития научно-технологического комплекса России на  2014-2020 годы», утвержденная постановлением Правительства Российской Федерации от 21 мая 2013 г. № 426  // Министерство образования и науки  РФ</w:t>
      </w:r>
      <w:r>
        <w:rPr>
          <w:rFonts w:ascii="Times New Roman" w:hAnsi="Times New Roman" w:cs="Times New Roman"/>
        </w:rPr>
        <w:t>, Раздел 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60"/>
    <w:rsid w:val="00160ABE"/>
    <w:rsid w:val="001A6D5D"/>
    <w:rsid w:val="001A7FD8"/>
    <w:rsid w:val="001E40A0"/>
    <w:rsid w:val="002544FE"/>
    <w:rsid w:val="0035629B"/>
    <w:rsid w:val="00436B88"/>
    <w:rsid w:val="00462A48"/>
    <w:rsid w:val="00665A57"/>
    <w:rsid w:val="007A37D1"/>
    <w:rsid w:val="007D2B29"/>
    <w:rsid w:val="00827830"/>
    <w:rsid w:val="008B1594"/>
    <w:rsid w:val="00A32EB1"/>
    <w:rsid w:val="00AE1C91"/>
    <w:rsid w:val="00AE6421"/>
    <w:rsid w:val="00B20150"/>
    <w:rsid w:val="00BB634B"/>
    <w:rsid w:val="00C16BDF"/>
    <w:rsid w:val="00C34567"/>
    <w:rsid w:val="00D160F8"/>
    <w:rsid w:val="00E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A35F1-403C-40A1-AE38-C78ED22F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56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8B159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159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1594"/>
    <w:rPr>
      <w:vertAlign w:val="superscript"/>
    </w:rPr>
  </w:style>
  <w:style w:type="paragraph" w:styleId="a7">
    <w:name w:val="List Paragraph"/>
    <w:basedOn w:val="a"/>
    <w:uiPriority w:val="34"/>
    <w:qFormat/>
    <w:rsid w:val="002544F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zhaniya@mnio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CB96C-E69E-4854-A869-45FE5366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Екатерина</cp:lastModifiedBy>
  <cp:revision>8</cp:revision>
  <dcterms:created xsi:type="dcterms:W3CDTF">2017-09-14T20:24:00Z</dcterms:created>
  <dcterms:modified xsi:type="dcterms:W3CDTF">2017-09-15T11:49:00Z</dcterms:modified>
</cp:coreProperties>
</file>