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6C" w:rsidRPr="00B32D2F" w:rsidRDefault="00243219" w:rsidP="00EA66C8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B32D2F">
        <w:rPr>
          <w:b/>
          <w:sz w:val="28"/>
          <w:szCs w:val="28"/>
        </w:rPr>
        <w:t>Опыт и уроки Великой французской революции для Великой российской революции</w:t>
      </w:r>
    </w:p>
    <w:p w:rsidR="005229A3" w:rsidRDefault="005229A3" w:rsidP="000532FA"/>
    <w:p w:rsidR="000532FA" w:rsidRPr="00B32D2F" w:rsidRDefault="000532FA" w:rsidP="00B32D2F">
      <w:pPr>
        <w:jc w:val="both"/>
        <w:rPr>
          <w:sz w:val="28"/>
          <w:szCs w:val="28"/>
        </w:rPr>
      </w:pPr>
      <w:r w:rsidRPr="00B32D2F">
        <w:rPr>
          <w:sz w:val="28"/>
          <w:szCs w:val="28"/>
        </w:rPr>
        <w:t>Литвак Николай Витальевич</w:t>
      </w:r>
    </w:p>
    <w:p w:rsidR="000532FA" w:rsidRPr="00B32D2F" w:rsidRDefault="000532FA" w:rsidP="00B32D2F">
      <w:pPr>
        <w:jc w:val="both"/>
        <w:rPr>
          <w:sz w:val="28"/>
          <w:szCs w:val="28"/>
        </w:rPr>
      </w:pPr>
      <w:r w:rsidRPr="00B32D2F">
        <w:rPr>
          <w:sz w:val="28"/>
          <w:szCs w:val="28"/>
        </w:rPr>
        <w:t>МГИМО (У) МИД России, доцент кафедры философии</w:t>
      </w:r>
    </w:p>
    <w:p w:rsidR="000532FA" w:rsidRPr="00B32D2F" w:rsidRDefault="000532FA" w:rsidP="00B32D2F">
      <w:pPr>
        <w:jc w:val="both"/>
        <w:rPr>
          <w:sz w:val="28"/>
          <w:szCs w:val="28"/>
        </w:rPr>
      </w:pPr>
      <w:r w:rsidRPr="00B32D2F">
        <w:rPr>
          <w:sz w:val="28"/>
          <w:szCs w:val="28"/>
        </w:rPr>
        <w:t>Кандидат социологических наук</w:t>
      </w:r>
    </w:p>
    <w:p w:rsidR="000532FA" w:rsidRPr="00B32D2F" w:rsidRDefault="0025198B" w:rsidP="00B32D2F">
      <w:pPr>
        <w:jc w:val="both"/>
        <w:rPr>
          <w:sz w:val="28"/>
          <w:szCs w:val="28"/>
        </w:rPr>
      </w:pPr>
      <w:hyperlink r:id="rId8" w:history="1">
        <w:r w:rsidR="000532FA" w:rsidRPr="00B32D2F">
          <w:rPr>
            <w:rStyle w:val="a4"/>
            <w:color w:val="auto"/>
            <w:sz w:val="28"/>
            <w:szCs w:val="28"/>
          </w:rPr>
          <w:t>jourfr@mail.ru</w:t>
        </w:r>
      </w:hyperlink>
      <w:r w:rsidR="000532FA" w:rsidRPr="00B32D2F">
        <w:rPr>
          <w:sz w:val="28"/>
          <w:szCs w:val="28"/>
        </w:rPr>
        <w:t xml:space="preserve"> </w:t>
      </w:r>
    </w:p>
    <w:p w:rsidR="000532FA" w:rsidRPr="00B32D2F" w:rsidRDefault="000532FA" w:rsidP="00B32D2F">
      <w:pPr>
        <w:jc w:val="both"/>
        <w:rPr>
          <w:sz w:val="28"/>
          <w:szCs w:val="28"/>
        </w:rPr>
      </w:pPr>
    </w:p>
    <w:p w:rsidR="00501F25" w:rsidRPr="00B32D2F" w:rsidRDefault="00501F25" w:rsidP="00B32D2F">
      <w:pPr>
        <w:spacing w:line="360" w:lineRule="auto"/>
        <w:ind w:firstLine="709"/>
        <w:jc w:val="both"/>
        <w:rPr>
          <w:sz w:val="28"/>
          <w:szCs w:val="28"/>
        </w:rPr>
      </w:pPr>
      <w:r w:rsidRPr="00B32D2F">
        <w:rPr>
          <w:sz w:val="28"/>
          <w:szCs w:val="28"/>
        </w:rPr>
        <w:t xml:space="preserve">Революция 1789 г. оказала огромное и разноплановое влияние не только на саму Францию, но и на весь </w:t>
      </w:r>
      <w:r w:rsidR="00B32D2F" w:rsidRPr="00B32D2F">
        <w:rPr>
          <w:sz w:val="28"/>
          <w:szCs w:val="28"/>
        </w:rPr>
        <w:t xml:space="preserve">остальной </w:t>
      </w:r>
      <w:r w:rsidRPr="00B32D2F">
        <w:rPr>
          <w:sz w:val="28"/>
          <w:szCs w:val="28"/>
        </w:rPr>
        <w:t>мир.</w:t>
      </w:r>
      <w:r w:rsidR="00B32D2F" w:rsidRPr="00B32D2F">
        <w:rPr>
          <w:sz w:val="28"/>
          <w:szCs w:val="28"/>
        </w:rPr>
        <w:t xml:space="preserve"> Однако в начале новая власть оказалась в международной изоляции. В этих условиях представители французской культуры и науки провели большую теоретическую и практическую работу с двумя основными целями: способствовать снятию блокады, лишавшей народ Франции до того тесных и органичных связей с соседями, а до того – смягчить последствия изоляции, организовав, пусть и ограниченный и неофициальный, но всё же доступ к новинкам культурного и научного мирового развития.</w:t>
      </w:r>
    </w:p>
    <w:p w:rsidR="00B32D2F" w:rsidRDefault="00B32D2F" w:rsidP="00B32D2F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B32D2F">
        <w:rPr>
          <w:sz w:val="28"/>
          <w:szCs w:val="28"/>
        </w:rPr>
        <w:t>Через сто с небольшим лет история с международной изоляцией повторилась в отношении молодо</w:t>
      </w:r>
      <w:r>
        <w:rPr>
          <w:sz w:val="28"/>
          <w:szCs w:val="28"/>
        </w:rPr>
        <w:t>й</w:t>
      </w:r>
      <w:r w:rsidRPr="00B32D2F">
        <w:rPr>
          <w:sz w:val="28"/>
          <w:szCs w:val="28"/>
        </w:rPr>
        <w:t xml:space="preserve"> советской республики. Опыт и уроки Великой французской революции для Великой российской революции были учтены по-разному.</w:t>
      </w:r>
    </w:p>
    <w:p w:rsidR="001F1BC3" w:rsidRPr="001F1BC3" w:rsidRDefault="001F1BC3" w:rsidP="00B32D2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F1BC3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1F1BC3">
        <w:rPr>
          <w:sz w:val="28"/>
          <w:szCs w:val="28"/>
        </w:rPr>
        <w:t xml:space="preserve">альность </w:t>
      </w:r>
      <w:r>
        <w:rPr>
          <w:sz w:val="28"/>
          <w:szCs w:val="28"/>
        </w:rPr>
        <w:t>обращения к этим историям обусловлена тем, что и сегодня если не революции, то самостоятельные действия на международной арене всё также наказываются изоляцией. И уроки прошлого могут помочь выработать эффективную линию поведения в современных условиях.</w:t>
      </w:r>
    </w:p>
    <w:p w:rsidR="00B32D2F" w:rsidRPr="00B32D2F" w:rsidRDefault="00B32D2F" w:rsidP="00B32D2F">
      <w:pPr>
        <w:jc w:val="both"/>
        <w:rPr>
          <w:sz w:val="28"/>
          <w:szCs w:val="28"/>
        </w:rPr>
      </w:pPr>
    </w:p>
    <w:sectPr w:rsidR="00B32D2F" w:rsidRPr="00B32D2F" w:rsidSect="0007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88" w:rsidRDefault="006E1088" w:rsidP="00501F25">
      <w:r>
        <w:separator/>
      </w:r>
    </w:p>
  </w:endnote>
  <w:endnote w:type="continuationSeparator" w:id="0">
    <w:p w:rsidR="006E1088" w:rsidRDefault="006E1088" w:rsidP="0050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88" w:rsidRDefault="006E1088" w:rsidP="00501F25">
      <w:r>
        <w:separator/>
      </w:r>
    </w:p>
  </w:footnote>
  <w:footnote w:type="continuationSeparator" w:id="0">
    <w:p w:rsidR="006E1088" w:rsidRDefault="006E1088" w:rsidP="0050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10A2"/>
    <w:multiLevelType w:val="multilevel"/>
    <w:tmpl w:val="C8DA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9"/>
    <w:rsid w:val="000052F4"/>
    <w:rsid w:val="000532FA"/>
    <w:rsid w:val="00070C6C"/>
    <w:rsid w:val="000B5B89"/>
    <w:rsid w:val="001F1BC3"/>
    <w:rsid w:val="00213D29"/>
    <w:rsid w:val="00243219"/>
    <w:rsid w:val="00247D73"/>
    <w:rsid w:val="0025198B"/>
    <w:rsid w:val="0026652B"/>
    <w:rsid w:val="002A755F"/>
    <w:rsid w:val="00372671"/>
    <w:rsid w:val="003A196E"/>
    <w:rsid w:val="00501F25"/>
    <w:rsid w:val="005229A3"/>
    <w:rsid w:val="00622B85"/>
    <w:rsid w:val="00634487"/>
    <w:rsid w:val="00666A52"/>
    <w:rsid w:val="006819C3"/>
    <w:rsid w:val="006D75F1"/>
    <w:rsid w:val="006E1088"/>
    <w:rsid w:val="00720C62"/>
    <w:rsid w:val="00740173"/>
    <w:rsid w:val="007716E3"/>
    <w:rsid w:val="00791D1E"/>
    <w:rsid w:val="00865707"/>
    <w:rsid w:val="008C300A"/>
    <w:rsid w:val="009A0DC5"/>
    <w:rsid w:val="00AD3E6B"/>
    <w:rsid w:val="00B32D2F"/>
    <w:rsid w:val="00CF38B9"/>
    <w:rsid w:val="00D701BD"/>
    <w:rsid w:val="00D7716D"/>
    <w:rsid w:val="00EA66C8"/>
    <w:rsid w:val="00EC1F91"/>
    <w:rsid w:val="00F313C0"/>
    <w:rsid w:val="00F86B7C"/>
    <w:rsid w:val="00FA5796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487"/>
    <w:rPr>
      <w:b/>
      <w:bCs/>
    </w:rPr>
  </w:style>
  <w:style w:type="character" w:styleId="a4">
    <w:name w:val="Hyperlink"/>
    <w:basedOn w:val="a0"/>
    <w:uiPriority w:val="99"/>
    <w:unhideWhenUsed/>
    <w:rsid w:val="006344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44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EA66C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A66C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501F25"/>
    <w:rPr>
      <w:rFonts w:eastAsia="Times New Roman"/>
      <w:iCs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501F25"/>
    <w:rPr>
      <w:rFonts w:eastAsia="Times New Roman"/>
      <w:iCs/>
      <w:lang w:eastAsia="ru-RU"/>
    </w:rPr>
  </w:style>
  <w:style w:type="character" w:styleId="aa">
    <w:name w:val="footnote reference"/>
    <w:basedOn w:val="a0"/>
    <w:semiHidden/>
    <w:unhideWhenUsed/>
    <w:rsid w:val="00501F25"/>
    <w:rPr>
      <w:vertAlign w:val="superscript"/>
    </w:rPr>
  </w:style>
  <w:style w:type="paragraph" w:customStyle="1" w:styleId="texte">
    <w:name w:val="texte"/>
    <w:basedOn w:val="a"/>
    <w:rsid w:val="00501F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tesbaspage">
    <w:name w:val="notesbaspage"/>
    <w:basedOn w:val="a"/>
    <w:rsid w:val="00501F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F25"/>
  </w:style>
  <w:style w:type="character" w:styleId="ab">
    <w:name w:val="Emphasis"/>
    <w:basedOn w:val="a0"/>
    <w:uiPriority w:val="20"/>
    <w:qFormat/>
    <w:rsid w:val="00501F2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487"/>
    <w:rPr>
      <w:b/>
      <w:bCs/>
    </w:rPr>
  </w:style>
  <w:style w:type="character" w:styleId="a4">
    <w:name w:val="Hyperlink"/>
    <w:basedOn w:val="a0"/>
    <w:uiPriority w:val="99"/>
    <w:unhideWhenUsed/>
    <w:rsid w:val="006344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44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EA66C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A66C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501F25"/>
    <w:rPr>
      <w:rFonts w:eastAsia="Times New Roman"/>
      <w:iCs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501F25"/>
    <w:rPr>
      <w:rFonts w:eastAsia="Times New Roman"/>
      <w:iCs/>
      <w:lang w:eastAsia="ru-RU"/>
    </w:rPr>
  </w:style>
  <w:style w:type="character" w:styleId="aa">
    <w:name w:val="footnote reference"/>
    <w:basedOn w:val="a0"/>
    <w:semiHidden/>
    <w:unhideWhenUsed/>
    <w:rsid w:val="00501F25"/>
    <w:rPr>
      <w:vertAlign w:val="superscript"/>
    </w:rPr>
  </w:style>
  <w:style w:type="paragraph" w:customStyle="1" w:styleId="texte">
    <w:name w:val="texte"/>
    <w:basedOn w:val="a"/>
    <w:rsid w:val="00501F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tesbaspage">
    <w:name w:val="notesbaspage"/>
    <w:basedOn w:val="a"/>
    <w:rsid w:val="00501F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F25"/>
  </w:style>
  <w:style w:type="character" w:styleId="ab">
    <w:name w:val="Emphasis"/>
    <w:basedOn w:val="a0"/>
    <w:uiPriority w:val="20"/>
    <w:qFormat/>
    <w:rsid w:val="00501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urfr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n.litvak</dc:creator>
  <cp:lastModifiedBy>Margarita Silantyeva</cp:lastModifiedBy>
  <cp:revision>2</cp:revision>
  <dcterms:created xsi:type="dcterms:W3CDTF">2017-09-04T18:40:00Z</dcterms:created>
  <dcterms:modified xsi:type="dcterms:W3CDTF">2017-09-04T18:40:00Z</dcterms:modified>
</cp:coreProperties>
</file>