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FE533" w14:textId="77777777" w:rsidR="00DF5AB0" w:rsidRDefault="00DF5AB0" w:rsidP="00DF5AB0">
      <w:pPr>
        <w:spacing w:after="0" w:line="240" w:lineRule="auto"/>
        <w:rPr>
          <w:rFonts w:ascii="Helvetica" w:eastAsia="Times New Roman" w:hAnsi="Helvetica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Helvetica" w:eastAsia="Times New Roman" w:hAnsi="Helvetica"/>
          <w:color w:val="000000"/>
          <w:sz w:val="23"/>
          <w:szCs w:val="23"/>
          <w:shd w:val="clear" w:color="auto" w:fill="FFFFFF"/>
          <w:lang w:eastAsia="ru-RU"/>
        </w:rPr>
        <w:t>Д.Н. Белова</w:t>
      </w:r>
    </w:p>
    <w:p w14:paraId="6CE89584" w14:textId="77777777" w:rsidR="00DF5AB0" w:rsidRPr="00DF5AB0" w:rsidRDefault="00DF5AB0" w:rsidP="00DF5AB0">
      <w:pPr>
        <w:spacing w:after="0" w:line="240" w:lineRule="auto"/>
        <w:rPr>
          <w:rFonts w:ascii="Times" w:eastAsia="Times New Roman" w:hAnsi="Times"/>
          <w:sz w:val="20"/>
          <w:szCs w:val="20"/>
          <w:lang w:eastAsia="ru-RU"/>
        </w:rPr>
      </w:pPr>
      <w:bookmarkStart w:id="0" w:name="_GoBack"/>
      <w:bookmarkEnd w:id="0"/>
      <w:r w:rsidRPr="00DF5AB0">
        <w:rPr>
          <w:rFonts w:ascii="Helvetica" w:eastAsia="Times New Roman" w:hAnsi="Helvetica"/>
          <w:color w:val="000000"/>
          <w:sz w:val="23"/>
          <w:szCs w:val="23"/>
          <w:shd w:val="clear" w:color="auto" w:fill="FFFFFF"/>
          <w:lang w:eastAsia="ru-RU"/>
        </w:rPr>
        <w:t>Метафора зеркала и трансформация женского образа в живописи</w:t>
      </w:r>
    </w:p>
    <w:p w14:paraId="31BCC770" w14:textId="77777777" w:rsidR="00DF5AB0" w:rsidRDefault="00DF5AB0" w:rsidP="00233C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3BEF7A" w14:textId="77777777" w:rsidR="00233CB9" w:rsidRPr="00215298" w:rsidRDefault="00233CB9" w:rsidP="00233C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298">
        <w:rPr>
          <w:rFonts w:ascii="Times New Roman" w:hAnsi="Times New Roman"/>
          <w:sz w:val="28"/>
          <w:szCs w:val="28"/>
        </w:rPr>
        <w:t>Изменение образов происходит как в к</w:t>
      </w:r>
      <w:r>
        <w:rPr>
          <w:rFonts w:ascii="Times New Roman" w:hAnsi="Times New Roman"/>
          <w:sz w:val="28"/>
          <w:szCs w:val="28"/>
        </w:rPr>
        <w:t>а</w:t>
      </w:r>
      <w:r w:rsidRPr="00215298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й</w:t>
      </w:r>
      <w:r w:rsidRPr="00215298">
        <w:rPr>
          <w:rFonts w:ascii="Times New Roman" w:hAnsi="Times New Roman"/>
          <w:sz w:val="28"/>
          <w:szCs w:val="28"/>
        </w:rPr>
        <w:t>доскопе: манерные изображения с намеренн</w:t>
      </w:r>
      <w:r>
        <w:rPr>
          <w:rFonts w:ascii="Times New Roman" w:hAnsi="Times New Roman"/>
          <w:sz w:val="28"/>
          <w:szCs w:val="28"/>
        </w:rPr>
        <w:t>о</w:t>
      </w:r>
      <w:r w:rsidRPr="00215298">
        <w:rPr>
          <w:rFonts w:ascii="Times New Roman" w:hAnsi="Times New Roman"/>
          <w:sz w:val="28"/>
          <w:szCs w:val="28"/>
        </w:rPr>
        <w:t xml:space="preserve"> искажен</w:t>
      </w:r>
      <w:r>
        <w:rPr>
          <w:rFonts w:ascii="Times New Roman" w:hAnsi="Times New Roman"/>
          <w:sz w:val="28"/>
          <w:szCs w:val="28"/>
        </w:rPr>
        <w:t>ными</w:t>
      </w:r>
      <w:r w:rsidRPr="00215298">
        <w:rPr>
          <w:rFonts w:ascii="Times New Roman" w:hAnsi="Times New Roman"/>
          <w:sz w:val="28"/>
          <w:szCs w:val="28"/>
        </w:rPr>
        <w:t xml:space="preserve"> пропорци</w:t>
      </w:r>
      <w:r>
        <w:rPr>
          <w:rFonts w:ascii="Times New Roman" w:hAnsi="Times New Roman"/>
          <w:sz w:val="28"/>
          <w:szCs w:val="28"/>
        </w:rPr>
        <w:t>ями</w:t>
      </w:r>
      <w:r w:rsidRPr="00215298">
        <w:rPr>
          <w:rFonts w:ascii="Times New Roman" w:hAnsi="Times New Roman"/>
          <w:sz w:val="28"/>
          <w:szCs w:val="28"/>
        </w:rPr>
        <w:t>, выраженные анаморфозы, стремление к духовности и утонченности – манерный маньеризм сменяет ренессансные художественные идеалы. Рубеновских красавиц с пышными формами сменяют прерафаэлитные роковые дамы</w:t>
      </w:r>
      <w:r>
        <w:rPr>
          <w:rFonts w:ascii="Times New Roman" w:hAnsi="Times New Roman"/>
          <w:sz w:val="28"/>
          <w:szCs w:val="28"/>
        </w:rPr>
        <w:t>,</w:t>
      </w:r>
      <w:r w:rsidRPr="00215298">
        <w:rPr>
          <w:rFonts w:ascii="Times New Roman" w:hAnsi="Times New Roman"/>
          <w:sz w:val="28"/>
          <w:szCs w:val="28"/>
        </w:rPr>
        <w:t xml:space="preserve"> увенчанные худобой и стремлением к духовности. Худые ню с безмятежным выражением лица занимают пьедестал. В моде изможденность, излишний эротизм, большие глаза, пышные волосы – новый образ деловой и психически неуравновешенной дамы. Процветает натурализм, примитивизм и мистическ</w:t>
      </w:r>
      <w:r>
        <w:rPr>
          <w:rFonts w:ascii="Times New Roman" w:hAnsi="Times New Roman"/>
          <w:sz w:val="28"/>
          <w:szCs w:val="28"/>
        </w:rPr>
        <w:t>ое изображение в сиренево-зелено</w:t>
      </w:r>
      <w:r w:rsidRPr="00215298">
        <w:rPr>
          <w:rFonts w:ascii="Times New Roman" w:hAnsi="Times New Roman"/>
          <w:sz w:val="28"/>
          <w:szCs w:val="28"/>
        </w:rPr>
        <w:t>-желтых тонах. Остается неизменным проявление Евы как активной личности</w:t>
      </w:r>
      <w:r>
        <w:rPr>
          <w:rFonts w:ascii="Times New Roman" w:hAnsi="Times New Roman"/>
          <w:sz w:val="28"/>
          <w:szCs w:val="28"/>
        </w:rPr>
        <w:t xml:space="preserve">. Срывая с Древа познания </w:t>
      </w:r>
      <w:r w:rsidRPr="00215298">
        <w:rPr>
          <w:rFonts w:ascii="Times New Roman" w:hAnsi="Times New Roman"/>
          <w:sz w:val="28"/>
          <w:szCs w:val="28"/>
        </w:rPr>
        <w:t>добра и зла яблоко</w:t>
      </w:r>
      <w:r>
        <w:rPr>
          <w:rFonts w:ascii="Times New Roman" w:hAnsi="Times New Roman"/>
          <w:sz w:val="28"/>
          <w:szCs w:val="28"/>
        </w:rPr>
        <w:t>,</w:t>
      </w:r>
      <w:r w:rsidRPr="00215298">
        <w:rPr>
          <w:rFonts w:ascii="Times New Roman" w:hAnsi="Times New Roman"/>
          <w:sz w:val="28"/>
          <w:szCs w:val="28"/>
        </w:rPr>
        <w:t xml:space="preserve"> Ева выбирает знание и «поэтому именно она является носительницей культуры»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30D">
        <w:rPr>
          <w:rFonts w:ascii="Times New Roman" w:hAnsi="Times New Roman"/>
          <w:sz w:val="28"/>
          <w:szCs w:val="28"/>
        </w:rPr>
        <w:t>[Милано</w:t>
      </w:r>
      <w:r>
        <w:rPr>
          <w:rFonts w:ascii="Times New Roman" w:hAnsi="Times New Roman"/>
          <w:sz w:val="28"/>
          <w:szCs w:val="28"/>
        </w:rPr>
        <w:t>, 2011, с. 62</w:t>
      </w:r>
      <w:r w:rsidRPr="00B0430D">
        <w:rPr>
          <w:rFonts w:ascii="Times New Roman" w:hAnsi="Times New Roman"/>
          <w:sz w:val="28"/>
          <w:szCs w:val="28"/>
        </w:rPr>
        <w:t>]</w:t>
      </w:r>
      <w:r w:rsidRPr="00215298">
        <w:rPr>
          <w:rFonts w:ascii="Times New Roman" w:hAnsi="Times New Roman"/>
          <w:sz w:val="28"/>
          <w:szCs w:val="28"/>
        </w:rPr>
        <w:t xml:space="preserve">. </w:t>
      </w:r>
    </w:p>
    <w:p w14:paraId="405EE25A" w14:textId="77777777" w:rsidR="00521672" w:rsidRDefault="00521672"/>
    <w:sectPr w:rsidR="0052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B9"/>
    <w:rsid w:val="00233CB9"/>
    <w:rsid w:val="00521672"/>
    <w:rsid w:val="009F5D80"/>
    <w:rsid w:val="00D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EF7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Macintosh Word</Application>
  <DocSecurity>0</DocSecurity>
  <Lines>6</Lines>
  <Paragraphs>1</Paragraphs>
  <ScaleCrop>false</ScaleCrop>
  <Company>HP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Margarita Silantyeva</cp:lastModifiedBy>
  <cp:revision>3</cp:revision>
  <dcterms:created xsi:type="dcterms:W3CDTF">2017-08-31T19:20:00Z</dcterms:created>
  <dcterms:modified xsi:type="dcterms:W3CDTF">2017-08-31T19:20:00Z</dcterms:modified>
</cp:coreProperties>
</file>