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20" w:rsidRPr="000D017F" w:rsidRDefault="00141C20" w:rsidP="00141C20">
      <w:pPr>
        <w:spacing w:line="240" w:lineRule="auto"/>
        <w:jc w:val="both"/>
        <w:rPr>
          <w:rFonts w:ascii="Times New Roman" w:hAnsi="Times New Roman"/>
          <w:sz w:val="28"/>
          <w:szCs w:val="28"/>
        </w:rPr>
      </w:pPr>
      <w:bookmarkStart w:id="0" w:name="_GoBack"/>
      <w:bookmarkEnd w:id="0"/>
      <w:r w:rsidRPr="00141C20">
        <w:rPr>
          <w:rFonts w:ascii="Times New Roman" w:hAnsi="Times New Roman"/>
          <w:b/>
          <w:sz w:val="28"/>
          <w:szCs w:val="28"/>
        </w:rPr>
        <w:t>Колобова</w:t>
      </w:r>
      <w:r w:rsidRPr="000D017F">
        <w:rPr>
          <w:rFonts w:ascii="Times New Roman" w:hAnsi="Times New Roman"/>
          <w:sz w:val="28"/>
          <w:szCs w:val="28"/>
        </w:rPr>
        <w:t xml:space="preserve"> </w:t>
      </w:r>
      <w:r w:rsidRPr="00141C20">
        <w:rPr>
          <w:rFonts w:ascii="Times New Roman" w:hAnsi="Times New Roman"/>
          <w:b/>
          <w:sz w:val="28"/>
          <w:szCs w:val="28"/>
        </w:rPr>
        <w:t>Светлана</w:t>
      </w:r>
      <w:r w:rsidRPr="000D017F">
        <w:rPr>
          <w:rFonts w:ascii="Times New Roman" w:hAnsi="Times New Roman"/>
          <w:sz w:val="28"/>
          <w:szCs w:val="28"/>
        </w:rPr>
        <w:t xml:space="preserve"> </w:t>
      </w:r>
      <w:r w:rsidR="00AC5233">
        <w:rPr>
          <w:rFonts w:ascii="Times New Roman" w:hAnsi="Times New Roman"/>
          <w:b/>
          <w:sz w:val="28"/>
          <w:szCs w:val="28"/>
        </w:rPr>
        <w:t>Анатольевна</w:t>
      </w:r>
      <w:r w:rsidRPr="000D017F">
        <w:rPr>
          <w:rFonts w:ascii="Times New Roman" w:hAnsi="Times New Roman"/>
          <w:sz w:val="28"/>
          <w:szCs w:val="28"/>
        </w:rPr>
        <w:t xml:space="preserve"> </w:t>
      </w:r>
    </w:p>
    <w:p w:rsidR="00141C20" w:rsidRPr="00141C20" w:rsidRDefault="00141C20" w:rsidP="00141C20">
      <w:pPr>
        <w:spacing w:line="240" w:lineRule="auto"/>
        <w:jc w:val="both"/>
        <w:rPr>
          <w:rFonts w:ascii="Times New Roman" w:hAnsi="Times New Roman"/>
          <w:b/>
          <w:sz w:val="28"/>
          <w:szCs w:val="28"/>
        </w:rPr>
      </w:pPr>
      <w:proofErr w:type="spellStart"/>
      <w:r w:rsidRPr="00141C20">
        <w:rPr>
          <w:rFonts w:ascii="Times New Roman" w:hAnsi="Times New Roman"/>
          <w:b/>
          <w:sz w:val="28"/>
          <w:szCs w:val="28"/>
        </w:rPr>
        <w:t>д.полит.н</w:t>
      </w:r>
      <w:proofErr w:type="spellEnd"/>
      <w:r w:rsidRPr="00141C20">
        <w:rPr>
          <w:rFonts w:ascii="Times New Roman" w:hAnsi="Times New Roman"/>
          <w:b/>
          <w:sz w:val="28"/>
          <w:szCs w:val="28"/>
        </w:rPr>
        <w:t>., профессор</w:t>
      </w:r>
    </w:p>
    <w:p w:rsidR="00141C20" w:rsidRPr="00141C20" w:rsidRDefault="00141C20" w:rsidP="00141C20">
      <w:pPr>
        <w:spacing w:line="240" w:lineRule="auto"/>
        <w:jc w:val="both"/>
        <w:rPr>
          <w:rFonts w:ascii="Times New Roman" w:hAnsi="Times New Roman"/>
          <w:b/>
          <w:sz w:val="28"/>
          <w:szCs w:val="28"/>
        </w:rPr>
      </w:pPr>
      <w:r w:rsidRPr="00141C20">
        <w:rPr>
          <w:rFonts w:ascii="Times New Roman" w:hAnsi="Times New Roman"/>
          <w:b/>
          <w:sz w:val="28"/>
          <w:szCs w:val="28"/>
        </w:rPr>
        <w:t xml:space="preserve">Нижегородский государственный лингвистический университет им. </w:t>
      </w:r>
      <w:proofErr w:type="spellStart"/>
      <w:r w:rsidRPr="00141C20">
        <w:rPr>
          <w:rFonts w:ascii="Times New Roman" w:hAnsi="Times New Roman"/>
          <w:b/>
          <w:sz w:val="28"/>
          <w:szCs w:val="28"/>
        </w:rPr>
        <w:t>Н.А.Добролюбова</w:t>
      </w:r>
      <w:proofErr w:type="spellEnd"/>
      <w:r w:rsidRPr="00141C20">
        <w:rPr>
          <w:rFonts w:ascii="Times New Roman" w:hAnsi="Times New Roman"/>
          <w:b/>
          <w:sz w:val="28"/>
          <w:szCs w:val="28"/>
        </w:rPr>
        <w:t>, Россия</w:t>
      </w:r>
    </w:p>
    <w:p w:rsidR="00141C20" w:rsidRPr="00141C20" w:rsidRDefault="00141C20" w:rsidP="00141C20">
      <w:pPr>
        <w:spacing w:line="240" w:lineRule="auto"/>
        <w:jc w:val="both"/>
        <w:rPr>
          <w:rFonts w:ascii="Times New Roman" w:hAnsi="Times New Roman"/>
          <w:b/>
          <w:sz w:val="28"/>
          <w:szCs w:val="28"/>
        </w:rPr>
      </w:pPr>
      <w:r w:rsidRPr="00141C20">
        <w:rPr>
          <w:rFonts w:ascii="Times New Roman" w:hAnsi="Times New Roman"/>
          <w:b/>
          <w:sz w:val="28"/>
          <w:szCs w:val="28"/>
        </w:rPr>
        <w:t>e-</w:t>
      </w:r>
      <w:proofErr w:type="spellStart"/>
      <w:r w:rsidRPr="00141C20">
        <w:rPr>
          <w:rFonts w:ascii="Times New Roman" w:hAnsi="Times New Roman"/>
          <w:b/>
          <w:sz w:val="28"/>
          <w:szCs w:val="28"/>
        </w:rPr>
        <w:t>mail</w:t>
      </w:r>
      <w:proofErr w:type="spellEnd"/>
      <w:r w:rsidRPr="00141C20">
        <w:rPr>
          <w:rFonts w:ascii="Times New Roman" w:hAnsi="Times New Roman"/>
          <w:b/>
          <w:sz w:val="28"/>
          <w:szCs w:val="28"/>
        </w:rPr>
        <w:t>: dipin2012@mail.ru</w:t>
      </w:r>
    </w:p>
    <w:p w:rsidR="00141C20" w:rsidRPr="00141C20" w:rsidRDefault="00141C20" w:rsidP="00141C20">
      <w:pPr>
        <w:jc w:val="both"/>
        <w:rPr>
          <w:rFonts w:ascii="Times New Roman" w:hAnsi="Times New Roman"/>
          <w:b/>
          <w:color w:val="FF0000"/>
          <w:sz w:val="28"/>
          <w:szCs w:val="28"/>
        </w:rPr>
      </w:pPr>
    </w:p>
    <w:p w:rsidR="00141C20" w:rsidRPr="00141C20" w:rsidRDefault="00141C20" w:rsidP="00141C20">
      <w:pPr>
        <w:spacing w:line="240" w:lineRule="auto"/>
        <w:jc w:val="both"/>
        <w:rPr>
          <w:rFonts w:ascii="Times New Roman" w:hAnsi="Times New Roman"/>
          <w:b/>
          <w:sz w:val="28"/>
          <w:szCs w:val="28"/>
          <w:lang w:val="en-US"/>
        </w:rPr>
      </w:pPr>
      <w:proofErr w:type="spellStart"/>
      <w:r w:rsidRPr="00141C20">
        <w:rPr>
          <w:rFonts w:ascii="Times New Roman" w:hAnsi="Times New Roman"/>
          <w:b/>
          <w:sz w:val="28"/>
          <w:szCs w:val="28"/>
          <w:lang w:val="en-US"/>
        </w:rPr>
        <w:t>Kolobova</w:t>
      </w:r>
      <w:proofErr w:type="spellEnd"/>
      <w:r w:rsidRPr="00141C20">
        <w:rPr>
          <w:rFonts w:ascii="Times New Roman" w:hAnsi="Times New Roman"/>
          <w:b/>
          <w:sz w:val="28"/>
          <w:szCs w:val="28"/>
          <w:lang w:val="en-US"/>
        </w:rPr>
        <w:t xml:space="preserve"> Svetlana </w:t>
      </w:r>
      <w:proofErr w:type="spellStart"/>
      <w:r w:rsidRPr="00141C20">
        <w:rPr>
          <w:rFonts w:ascii="Times New Roman" w:hAnsi="Times New Roman"/>
          <w:b/>
          <w:sz w:val="28"/>
          <w:szCs w:val="28"/>
          <w:lang w:val="en-US"/>
        </w:rPr>
        <w:t>Anatol’evna</w:t>
      </w:r>
      <w:proofErr w:type="spellEnd"/>
      <w:r w:rsidRPr="00141C20">
        <w:rPr>
          <w:rFonts w:ascii="Times New Roman" w:hAnsi="Times New Roman"/>
          <w:b/>
          <w:sz w:val="28"/>
          <w:szCs w:val="28"/>
          <w:lang w:val="en-US"/>
        </w:rPr>
        <w:t xml:space="preserve"> </w:t>
      </w:r>
    </w:p>
    <w:p w:rsidR="00141C20" w:rsidRPr="00AC5233" w:rsidRDefault="00141C20" w:rsidP="00141C20">
      <w:pPr>
        <w:spacing w:line="240" w:lineRule="auto"/>
        <w:jc w:val="both"/>
        <w:rPr>
          <w:rFonts w:ascii="Times New Roman" w:hAnsi="Times New Roman"/>
          <w:b/>
          <w:sz w:val="28"/>
          <w:szCs w:val="28"/>
          <w:lang w:val="en-US"/>
        </w:rPr>
      </w:pPr>
      <w:r w:rsidRPr="00141C20">
        <w:rPr>
          <w:rFonts w:ascii="Times New Roman" w:hAnsi="Times New Roman"/>
          <w:b/>
          <w:sz w:val="28"/>
          <w:szCs w:val="28"/>
          <w:lang w:val="en-US"/>
        </w:rPr>
        <w:t xml:space="preserve">Dr. of Political Science, professor, </w:t>
      </w:r>
    </w:p>
    <w:p w:rsidR="00141C20" w:rsidRPr="00141C20" w:rsidRDefault="00141C20" w:rsidP="00141C20">
      <w:pPr>
        <w:spacing w:line="240" w:lineRule="auto"/>
        <w:jc w:val="both"/>
        <w:rPr>
          <w:rFonts w:ascii="Times New Roman" w:hAnsi="Times New Roman"/>
          <w:b/>
          <w:sz w:val="28"/>
          <w:szCs w:val="28"/>
          <w:lang w:val="en-US"/>
        </w:rPr>
      </w:pPr>
      <w:r w:rsidRPr="00141C20">
        <w:rPr>
          <w:rFonts w:ascii="Times New Roman" w:hAnsi="Times New Roman"/>
          <w:b/>
          <w:sz w:val="28"/>
          <w:szCs w:val="28"/>
          <w:lang w:val="en-US"/>
        </w:rPr>
        <w:t>Federal State Budgetary Educational Institution of Higher Education "Linguistics</w:t>
      </w:r>
      <w:r>
        <w:rPr>
          <w:rFonts w:ascii="Times New Roman" w:hAnsi="Times New Roman"/>
          <w:b/>
          <w:sz w:val="28"/>
          <w:szCs w:val="28"/>
          <w:lang w:val="en-US"/>
        </w:rPr>
        <w:t xml:space="preserve"> University of Nizhny Novgorod"</w:t>
      </w:r>
      <w:r w:rsidRPr="00141C20">
        <w:rPr>
          <w:rFonts w:ascii="Times New Roman" w:hAnsi="Times New Roman"/>
          <w:b/>
          <w:sz w:val="28"/>
          <w:szCs w:val="28"/>
          <w:lang w:val="en-US"/>
        </w:rPr>
        <w:t>, Russia</w:t>
      </w:r>
    </w:p>
    <w:p w:rsidR="00141C20" w:rsidRPr="00141C20" w:rsidRDefault="00141C20" w:rsidP="00141C20">
      <w:pPr>
        <w:spacing w:line="240" w:lineRule="auto"/>
        <w:jc w:val="both"/>
        <w:rPr>
          <w:rFonts w:ascii="Times New Roman" w:hAnsi="Times New Roman"/>
          <w:b/>
          <w:sz w:val="28"/>
          <w:szCs w:val="28"/>
        </w:rPr>
      </w:pPr>
      <w:r w:rsidRPr="00141C20">
        <w:rPr>
          <w:rFonts w:ascii="Times New Roman" w:hAnsi="Times New Roman"/>
          <w:b/>
          <w:sz w:val="28"/>
          <w:szCs w:val="28"/>
        </w:rPr>
        <w:t>e-</w:t>
      </w:r>
      <w:proofErr w:type="spellStart"/>
      <w:r w:rsidRPr="00141C20">
        <w:rPr>
          <w:rFonts w:ascii="Times New Roman" w:hAnsi="Times New Roman"/>
          <w:b/>
          <w:sz w:val="28"/>
          <w:szCs w:val="28"/>
        </w:rPr>
        <w:t>mail</w:t>
      </w:r>
      <w:proofErr w:type="spellEnd"/>
      <w:r w:rsidRPr="00141C20">
        <w:rPr>
          <w:rFonts w:ascii="Times New Roman" w:hAnsi="Times New Roman"/>
          <w:b/>
          <w:sz w:val="28"/>
          <w:szCs w:val="28"/>
        </w:rPr>
        <w:t>: dipin2012@mail.ru</w:t>
      </w:r>
    </w:p>
    <w:p w:rsidR="00141C20" w:rsidRPr="000D017F" w:rsidRDefault="00141C20" w:rsidP="00141C20">
      <w:pPr>
        <w:jc w:val="both"/>
        <w:rPr>
          <w:rFonts w:ascii="Times New Roman" w:hAnsi="Times New Roman"/>
          <w:color w:val="FF0000"/>
          <w:sz w:val="28"/>
          <w:szCs w:val="28"/>
        </w:rPr>
      </w:pPr>
    </w:p>
    <w:p w:rsidR="00141C20" w:rsidRPr="00141C20" w:rsidRDefault="00141C20" w:rsidP="00141C20">
      <w:pPr>
        <w:jc w:val="center"/>
        <w:rPr>
          <w:rFonts w:ascii="Times New Roman" w:hAnsi="Times New Roman"/>
          <w:b/>
          <w:sz w:val="28"/>
          <w:szCs w:val="28"/>
        </w:rPr>
      </w:pPr>
      <w:r w:rsidRPr="00141C20">
        <w:rPr>
          <w:rFonts w:ascii="Times New Roman" w:hAnsi="Times New Roman"/>
          <w:b/>
          <w:sz w:val="28"/>
          <w:szCs w:val="28"/>
        </w:rPr>
        <w:t>МЕНЯЮЩАЯСЯ РОЛЬ МЕЖКУЛЬТУРНЫХ КОММУНИКАЦИЙ В ПРОЦЕССЕ РОССИЙСКИХ РЕВОЛЮЦИОННЫХ И ПОСТРЕВОЛЮЦИОННЫХ ПРЕОБРАЗОВАНИЙ</w:t>
      </w:r>
    </w:p>
    <w:p w:rsidR="00141C20" w:rsidRPr="00141C20" w:rsidRDefault="00141C20" w:rsidP="00141C20">
      <w:pPr>
        <w:jc w:val="both"/>
        <w:rPr>
          <w:rFonts w:ascii="Times New Roman" w:hAnsi="Times New Roman"/>
          <w:b/>
          <w:sz w:val="28"/>
          <w:szCs w:val="28"/>
        </w:rPr>
      </w:pPr>
    </w:p>
    <w:p w:rsidR="00141C20" w:rsidRPr="00141C20" w:rsidRDefault="00141C20" w:rsidP="00141C20">
      <w:pPr>
        <w:jc w:val="center"/>
        <w:rPr>
          <w:rFonts w:ascii="Times New Roman" w:hAnsi="Times New Roman"/>
          <w:b/>
          <w:sz w:val="28"/>
          <w:szCs w:val="28"/>
          <w:lang w:val="en-US"/>
        </w:rPr>
      </w:pPr>
      <w:r w:rsidRPr="00141C20">
        <w:rPr>
          <w:rFonts w:ascii="Times New Roman" w:hAnsi="Times New Roman"/>
          <w:b/>
          <w:sz w:val="28"/>
          <w:szCs w:val="28"/>
          <w:lang w:val="en-US"/>
        </w:rPr>
        <w:t>CHANGING ROLE OF INTERCULTURAL COMMUNICATIONS IN THE PROCESS OF RUSSIAN REVOLUTIONARY AND POST-REVOLUTIONARY TRANSFORMATIONS</w:t>
      </w:r>
    </w:p>
    <w:p w:rsidR="00141C20" w:rsidRPr="00141C20" w:rsidRDefault="00141C20" w:rsidP="00141C20">
      <w:pPr>
        <w:jc w:val="both"/>
        <w:rPr>
          <w:rFonts w:ascii="Times New Roman" w:hAnsi="Times New Roman"/>
          <w:sz w:val="28"/>
          <w:szCs w:val="28"/>
        </w:rPr>
      </w:pPr>
      <w:r w:rsidRPr="00141C20">
        <w:rPr>
          <w:rFonts w:ascii="Times New Roman" w:hAnsi="Times New Roman"/>
          <w:b/>
          <w:sz w:val="28"/>
          <w:szCs w:val="28"/>
        </w:rPr>
        <w:t>АННОТАЦИЯ.</w:t>
      </w:r>
      <w:r w:rsidRPr="00141C20">
        <w:rPr>
          <w:rFonts w:ascii="Times New Roman" w:hAnsi="Times New Roman"/>
          <w:sz w:val="28"/>
          <w:szCs w:val="28"/>
        </w:rPr>
        <w:t xml:space="preserve"> В статье рассматриваются проблемы становления и развития системы межкультурной коммуникации с учетом фактора российских революционных и постреволюционных потрясений 1917 года.</w:t>
      </w:r>
      <w:r>
        <w:rPr>
          <w:rFonts w:ascii="Times New Roman" w:hAnsi="Times New Roman"/>
          <w:sz w:val="28"/>
          <w:szCs w:val="28"/>
        </w:rPr>
        <w:t xml:space="preserve"> </w:t>
      </w:r>
      <w:r w:rsidRPr="00141C20">
        <w:rPr>
          <w:rFonts w:ascii="Times New Roman" w:hAnsi="Times New Roman"/>
          <w:sz w:val="28"/>
          <w:szCs w:val="28"/>
        </w:rPr>
        <w:t xml:space="preserve">Актуальность темы исследования обусловлена особым значением системы межкультурных и политических коммуникаций в состоянии бифуркации социума.  Октябрьская революция 1917 года  коренным образом изменила мир.  Именно  на  переломных этапах развития любого государства, включая Россию, взаимопонимание участников коммуникации разных национальных культур является залогом стабильности  и создает условия для сохранения  общественного  самосознания народа, его менталитета, национального характера, образа жизни, традиций, системы ценностей.  Революционное и постреволюционное общество характеризуется возникновением различных социокультурных конфликтов, разрешение которых требует серьезных усилий от всех участников коммуникации, а ее эффективность  становится </w:t>
      </w:r>
      <w:r w:rsidRPr="00141C20">
        <w:rPr>
          <w:rFonts w:ascii="Times New Roman" w:hAnsi="Times New Roman"/>
          <w:sz w:val="28"/>
          <w:szCs w:val="28"/>
        </w:rPr>
        <w:lastRenderedPageBreak/>
        <w:t xml:space="preserve">вопросом выживания самого государства.  Степень разработанности данной проблематике в российской и зарубежной научной литературе достаточно высока, но проблема  в повествовании и  теоретической трактовке смысловых характеристик все же существует. Задачей статьи является восполнение недостаточности научного обоснования меняющейся роли межкультурных коммуникаций в конкретных условиях сложнейших российских революционных и постреволюционных преобразований. Концептуальной базой исследования является комплексное </w:t>
      </w:r>
      <w:proofErr w:type="spellStart"/>
      <w:r w:rsidRPr="00141C20">
        <w:rPr>
          <w:rFonts w:ascii="Times New Roman" w:hAnsi="Times New Roman"/>
          <w:sz w:val="28"/>
          <w:szCs w:val="28"/>
        </w:rPr>
        <w:t>когнитивно</w:t>
      </w:r>
      <w:proofErr w:type="spellEnd"/>
      <w:r w:rsidRPr="00141C20">
        <w:rPr>
          <w:rFonts w:ascii="Times New Roman" w:hAnsi="Times New Roman"/>
          <w:sz w:val="28"/>
          <w:szCs w:val="28"/>
        </w:rPr>
        <w:t>-историческое объяснение динамики межкультурного взаимодействия в России, вызванной Октябрьской революцией 1917 года и последующими событиями, определившими суть трансформации сложившихся обстоятельств культурно-коммуникативного свойства. При этом терминологическое определение особенностей развития межкультурных коммуникаций, вызванных революционными и постреволюционными действиями,  является особо значимым для современной политической науки.</w:t>
      </w:r>
    </w:p>
    <w:p w:rsidR="00141C20" w:rsidRPr="00141C20" w:rsidRDefault="00141C20" w:rsidP="00141C20">
      <w:pPr>
        <w:jc w:val="both"/>
        <w:rPr>
          <w:rFonts w:ascii="Times New Roman" w:hAnsi="Times New Roman"/>
          <w:sz w:val="28"/>
          <w:szCs w:val="28"/>
          <w:lang w:val="en-US"/>
        </w:rPr>
      </w:pPr>
      <w:r w:rsidRPr="00141C20">
        <w:rPr>
          <w:rFonts w:ascii="Times New Roman" w:hAnsi="Times New Roman"/>
          <w:b/>
          <w:sz w:val="28"/>
          <w:szCs w:val="28"/>
          <w:lang w:val="en-US"/>
        </w:rPr>
        <w:t>ABSTRACT.</w:t>
      </w:r>
      <w:r w:rsidRPr="00141C20">
        <w:rPr>
          <w:rFonts w:ascii="Times New Roman" w:hAnsi="Times New Roman"/>
          <w:sz w:val="28"/>
          <w:szCs w:val="28"/>
          <w:lang w:val="en-US"/>
        </w:rPr>
        <w:t xml:space="preserve"> In the article the problems of formation and development of intercultural communication, taking into account the factor of the Russian revolutionary and post-revolutionary turmoil of 1917.The relevance of the research topic is due to the special importance of the system of intercultural and political communication in the condition of bifurcation of the society. The October revolution of 1917 radically changed the world. Exactly at critical stages of development of any country, including Russia, understanding communication participants of different national cultures is the key to stability and creates conditions for the preservation of the public consciousness of the people, its mentality, national character, lifestyle, traditions, system of values. Revolutionary and post-revolutionary society is characterized by the emergence of various socio-cultural conflicts, the resolution of which requires serious efforts from all participants of communication, and its effectiveness becomes a question of survival of the state itself. The degree of elaboration of these issues in Russian and foreign scientific literature is quite high, but the problem in the narrative and theoretical interpretation of semantic characteristics still exists. The objective of the article is the replacement of the lack of scientific justification the evolving role of intercultural communication in specific circumstances complex of the Russian revolutionary and post-revolutionary transformations. The conceptual basis for the research is a comprehensive cognitive-historical explanation of the dynamics of intercultural interaction in Russia caused by the October revolution of 1917 and the subsequent events that define the essence of the transformation of the </w:t>
      </w:r>
      <w:r w:rsidRPr="00141C20">
        <w:rPr>
          <w:rFonts w:ascii="Times New Roman" w:hAnsi="Times New Roman"/>
          <w:sz w:val="28"/>
          <w:szCs w:val="28"/>
          <w:lang w:val="en-US"/>
        </w:rPr>
        <w:lastRenderedPageBreak/>
        <w:t>circumstances, cultural and communicative properties. Thus define the characteristics of the development of intercultural communication caused by the revolutionary and post-revolutionary actions, is particularly important for modern political science.</w:t>
      </w:r>
    </w:p>
    <w:p w:rsidR="00141C20" w:rsidRPr="00141C20" w:rsidRDefault="00141C20" w:rsidP="00141C20">
      <w:pPr>
        <w:jc w:val="both"/>
        <w:rPr>
          <w:rFonts w:ascii="Times New Roman" w:hAnsi="Times New Roman"/>
          <w:sz w:val="28"/>
          <w:szCs w:val="28"/>
        </w:rPr>
      </w:pPr>
      <w:r w:rsidRPr="00141C20">
        <w:rPr>
          <w:rFonts w:ascii="Times New Roman" w:hAnsi="Times New Roman"/>
          <w:b/>
          <w:sz w:val="28"/>
          <w:szCs w:val="28"/>
        </w:rPr>
        <w:t>КЛЮЧЕВЫЕ СЛОВА</w:t>
      </w:r>
      <w:r w:rsidRPr="000D017F">
        <w:rPr>
          <w:rFonts w:ascii="Times New Roman" w:hAnsi="Times New Roman"/>
          <w:sz w:val="28"/>
          <w:szCs w:val="28"/>
        </w:rPr>
        <w:t>: межкультурная и политическая коммуникации, революционные преобразования в России 1917 года, политическая система, политический порядок, политические отношения.</w:t>
      </w:r>
    </w:p>
    <w:p w:rsidR="00141C20" w:rsidRPr="00141C20" w:rsidRDefault="00141C20" w:rsidP="00141C20">
      <w:pPr>
        <w:jc w:val="both"/>
        <w:rPr>
          <w:rFonts w:ascii="Times New Roman" w:hAnsi="Times New Roman"/>
          <w:sz w:val="28"/>
          <w:szCs w:val="28"/>
          <w:lang w:val="en-US"/>
        </w:rPr>
      </w:pPr>
      <w:r w:rsidRPr="00141C20">
        <w:rPr>
          <w:rFonts w:ascii="Times New Roman" w:hAnsi="Times New Roman"/>
          <w:b/>
          <w:sz w:val="28"/>
          <w:szCs w:val="28"/>
          <w:lang w:val="en-US"/>
        </w:rPr>
        <w:t>KEY WORDS:</w:t>
      </w:r>
      <w:r w:rsidRPr="00141C20">
        <w:rPr>
          <w:rFonts w:ascii="Times New Roman" w:hAnsi="Times New Roman"/>
          <w:sz w:val="28"/>
          <w:szCs w:val="28"/>
          <w:lang w:val="en-US"/>
        </w:rPr>
        <w:t xml:space="preserve"> intercultural and political communication, and revolutionary changes in Russia in 1917, political system, political order, political relations.</w:t>
      </w:r>
    </w:p>
    <w:p w:rsidR="00141C20" w:rsidRPr="000D017F" w:rsidRDefault="00141C20" w:rsidP="00141C20">
      <w:pPr>
        <w:jc w:val="both"/>
        <w:rPr>
          <w:rFonts w:ascii="Times New Roman" w:hAnsi="Times New Roman"/>
          <w:color w:val="FF0000"/>
          <w:sz w:val="28"/>
          <w:szCs w:val="28"/>
          <w:lang w:val="en-US"/>
        </w:rPr>
      </w:pPr>
    </w:p>
    <w:p w:rsidR="00185209" w:rsidRPr="00141C20" w:rsidRDefault="00185209">
      <w:pPr>
        <w:rPr>
          <w:lang w:val="en-US"/>
        </w:rPr>
      </w:pPr>
    </w:p>
    <w:sectPr w:rsidR="00185209" w:rsidRPr="00141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59"/>
    <w:rsid w:val="00141C20"/>
    <w:rsid w:val="00185209"/>
    <w:rsid w:val="00726A31"/>
    <w:rsid w:val="00730359"/>
    <w:rsid w:val="00AC5233"/>
    <w:rsid w:val="00AE7A0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2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2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4154</Characters>
  <Application>Microsoft Macintosh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Margarita Silantyeva</cp:lastModifiedBy>
  <cp:revision>2</cp:revision>
  <dcterms:created xsi:type="dcterms:W3CDTF">2017-09-06T19:26:00Z</dcterms:created>
  <dcterms:modified xsi:type="dcterms:W3CDTF">2017-09-06T19:26:00Z</dcterms:modified>
</cp:coreProperties>
</file>