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28" w:rsidRDefault="00191C28" w:rsidP="00191C28">
      <w:pPr>
        <w:jc w:val="both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proofErr w:type="spellStart"/>
      <w:r w:rsidRPr="00191C28">
        <w:rPr>
          <w:rFonts w:asciiTheme="majorBidi" w:hAnsiTheme="majorBidi" w:cstheme="majorBidi"/>
          <w:b/>
          <w:bCs/>
          <w:sz w:val="32"/>
          <w:szCs w:val="32"/>
          <w:lang w:val="ru-RU"/>
        </w:rPr>
        <w:t>Джаббари</w:t>
      </w:r>
      <w:proofErr w:type="spellEnd"/>
      <w:r w:rsidRPr="00191C28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proofErr w:type="spellStart"/>
      <w:r w:rsidRPr="00191C28">
        <w:rPr>
          <w:rFonts w:asciiTheme="majorBidi" w:hAnsiTheme="majorBidi" w:cstheme="majorBidi"/>
          <w:b/>
          <w:bCs/>
          <w:sz w:val="32"/>
          <w:szCs w:val="32"/>
          <w:lang w:val="ru-RU"/>
        </w:rPr>
        <w:t>Насир</w:t>
      </w:r>
      <w:proofErr w:type="spellEnd"/>
      <w:r w:rsidRPr="00191C28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Хасан– аспирант Кафедры мировых политических процессов МГИМО МИД России</w:t>
      </w:r>
    </w:p>
    <w:p w:rsidR="00191C28" w:rsidRPr="00191C28" w:rsidRDefault="00191C28" w:rsidP="00191C28">
      <w:pPr>
        <w:jc w:val="both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bookmarkStart w:id="0" w:name="_GoBack"/>
      <w:bookmarkEnd w:id="0"/>
    </w:p>
    <w:p w:rsidR="00B94867" w:rsidRDefault="00B94867" w:rsidP="00191C2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Салафизм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, современный политический ислам и проблема терроризма</w:t>
      </w:r>
    </w:p>
    <w:p w:rsidR="00B94867" w:rsidRDefault="00B94867" w:rsidP="00B9486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Политический ислам, под которым часто понимается исламский фундаментализм, является относительно новой темой в области международных отношений. 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>Она  включает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в себя широкий круг спорных вопросов, что в наше время в связи с многочисленными событиями в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мирополитических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сферах, в том числе проявлении жестокости, насилия и терроризма, находится в центре внимания. Правильное знание о политическом исламе и о явлении терроризма требует глубокого изучения эволюции данного феномена.</w:t>
      </w:r>
    </w:p>
    <w:p w:rsidR="00B94867" w:rsidRDefault="00B94867" w:rsidP="00B9486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До возникновения западного модернизма, понятие </w:t>
      </w:r>
      <w:r>
        <w:rPr>
          <w:rFonts w:asciiTheme="majorBidi" w:hAnsiTheme="majorBidi" w:cstheme="majorBidi"/>
          <w:i/>
          <w:sz w:val="28"/>
          <w:szCs w:val="28"/>
          <w:lang w:val="ru-RU"/>
        </w:rPr>
        <w:t>политический ислам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не существовало. Его возникновение связанно с недоразвитостью мусульманских государств, вследствие внутренней деспотии и внешней колонизации, а также с экономическими, политическими проблемами данных сообществ начиная с </w:t>
      </w:r>
      <w:r>
        <w:rPr>
          <w:rFonts w:asciiTheme="majorBidi" w:hAnsiTheme="majorBidi" w:cstheme="majorBidi"/>
          <w:sz w:val="28"/>
          <w:szCs w:val="28"/>
        </w:rPr>
        <w:t>XIX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века. </w:t>
      </w:r>
    </w:p>
    <w:p w:rsidR="00B94867" w:rsidRDefault="00B94867" w:rsidP="00B9486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Видные мыслители политического ислама, такие как Ибн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Таймия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, Абу-ль-Аля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Маудуди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, Сейид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Ибрахим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Кутб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и Имам Хомейни представляют его в качестве религиозной системы, содержащую методы и способы правильной пути общественной жизни. Апологеты и идеологи политического ислама считают его необходимым не только для того, что он предоставляет и предлагает особенную религиозную и духовную систему, но и потому, что в нем есть большой потенциал в преодолении политических, общественных и экономических трудностей. </w:t>
      </w:r>
    </w:p>
    <w:p w:rsidR="00B94867" w:rsidRDefault="00B94867" w:rsidP="00B9486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Получается, что политический ислам представляет собой ответ на модернизм, и оказывается альтернативой политической системе государств, основанных на западных светских мировоззрениях - творение и продукт самого модернизма. </w:t>
      </w:r>
    </w:p>
    <w:p w:rsidR="00B94867" w:rsidRDefault="00B94867" w:rsidP="00B9486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В политическом исламе существуют три направления:</w:t>
      </w:r>
    </w:p>
    <w:p w:rsidR="00B94867" w:rsidRDefault="00B94867" w:rsidP="00B948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lastRenderedPageBreak/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ab/>
      </w:r>
      <w:r>
        <w:rPr>
          <w:rFonts w:asciiTheme="majorBidi" w:hAnsiTheme="majorBidi" w:cstheme="majorBidi"/>
          <w:i/>
          <w:sz w:val="28"/>
          <w:szCs w:val="28"/>
          <w:lang w:val="ru-RU"/>
        </w:rPr>
        <w:t xml:space="preserve">Рационалистический реформаторский </w:t>
      </w:r>
      <w:proofErr w:type="spellStart"/>
      <w:r>
        <w:rPr>
          <w:rFonts w:asciiTheme="majorBidi" w:hAnsiTheme="majorBidi" w:cstheme="majorBidi"/>
          <w:i/>
          <w:sz w:val="28"/>
          <w:szCs w:val="28"/>
          <w:lang w:val="ru-RU"/>
        </w:rPr>
        <w:t>салафизм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ru-RU"/>
        </w:rPr>
        <w:t>: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данное течение считает разум как источник понимания религии. При соблюдении религиозных принципов и законов учитывает и рассматривает местность и время. 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>Насилие  допускается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лишь против врагов-оккупантов и агрессоров, то есть деятельность освободительных движений поощряется. Такой вид политического ислама преследуют «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Ихван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аль-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муслимин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» («Братья-мусульмане») и политический шиизм.</w:t>
      </w:r>
    </w:p>
    <w:p w:rsidR="00B94867" w:rsidRDefault="00B94867" w:rsidP="00B948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ab/>
      </w:r>
      <w:proofErr w:type="spellStart"/>
      <w:r>
        <w:rPr>
          <w:rFonts w:asciiTheme="majorBidi" w:hAnsiTheme="majorBidi" w:cstheme="majorBidi"/>
          <w:i/>
          <w:sz w:val="28"/>
          <w:szCs w:val="28"/>
          <w:lang w:val="ru-RU"/>
        </w:rPr>
        <w:t>Салафизм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ru-RU"/>
        </w:rPr>
        <w:t xml:space="preserve"> – ваххабизм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Данное направление игнорирует важность и место разума в качестве фактора понимания религиозных догм и источников. Считает религиозные обычаи и принципы сверхисторическим уставом, который нельзя оспаривать и 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>которые  не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требуют никакого разъяснения.  Для создания исламского общества необходимо соблюдение исламских традиций и норм как во времена пророка Мухаммада и его четырёх халифов. То есть, сторонники данного течения ориентируются на образ жизни и веру ранней мусульманской общины и времен первых поколений мусульман.</w:t>
      </w:r>
    </w:p>
    <w:p w:rsidR="00B94867" w:rsidRDefault="00B94867" w:rsidP="00B94867">
      <w:pPr>
        <w:pStyle w:val="a3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Сторонники данного направления являются ваххабиты в Саудовской Аравии, которые официально дистанцируются от терроризма и насилия.</w:t>
      </w:r>
    </w:p>
    <w:p w:rsidR="00B94867" w:rsidRDefault="00B94867" w:rsidP="00B9486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ab/>
      </w:r>
      <w:proofErr w:type="spellStart"/>
      <w:r>
        <w:rPr>
          <w:rFonts w:asciiTheme="majorBidi" w:hAnsiTheme="majorBidi" w:cstheme="majorBidi"/>
          <w:i/>
          <w:sz w:val="28"/>
          <w:szCs w:val="28"/>
          <w:lang w:val="ru-RU"/>
        </w:rPr>
        <w:t>Салафизм-джихадизм</w:t>
      </w:r>
      <w:proofErr w:type="spellEnd"/>
      <w:r>
        <w:rPr>
          <w:rFonts w:asciiTheme="majorBidi" w:hAnsiTheme="majorBidi" w:cstheme="majorBidi"/>
          <w:i/>
          <w:sz w:val="28"/>
          <w:szCs w:val="28"/>
          <w:lang w:val="ru-RU"/>
        </w:rPr>
        <w:t>.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Не только отвергает значение разума в понимании религии, но и на практике, претендуя на соблюдение образа жизни и веры ранней мусульманской общины, считает виновниками всех мусульман, чьи действия и обычаи с точки зрения данного течения неправильны, допуская их убийство.</w:t>
      </w:r>
    </w:p>
    <w:p w:rsidR="00B94867" w:rsidRDefault="00B94867" w:rsidP="00B94867">
      <w:pPr>
        <w:pStyle w:val="a3"/>
        <w:spacing w:after="12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Сторонники данного направления готовы идти на войну против тех мусульманских или немусульманских политических сил, которые не следуют их интерпретации норм ислама и политического ислама. </w:t>
      </w:r>
      <w:proofErr w:type="spellStart"/>
      <w:r>
        <w:rPr>
          <w:rFonts w:asciiTheme="majorBidi" w:hAnsiTheme="majorBidi" w:cstheme="majorBidi"/>
          <w:i/>
          <w:sz w:val="28"/>
          <w:szCs w:val="28"/>
          <w:lang w:val="ru-RU"/>
        </w:rPr>
        <w:lastRenderedPageBreak/>
        <w:t>Деобанди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на Индийском субконтиненте, </w:t>
      </w:r>
      <w:r>
        <w:rPr>
          <w:rFonts w:asciiTheme="majorBidi" w:hAnsiTheme="majorBidi" w:cstheme="majorBidi"/>
          <w:i/>
          <w:sz w:val="28"/>
          <w:szCs w:val="28"/>
          <w:lang w:val="ru-RU"/>
        </w:rPr>
        <w:t>Талибан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 Афганистане и </w:t>
      </w:r>
      <w:r>
        <w:rPr>
          <w:rFonts w:asciiTheme="majorBidi" w:hAnsiTheme="majorBidi" w:cstheme="majorBidi"/>
          <w:i/>
          <w:sz w:val="28"/>
          <w:szCs w:val="28"/>
          <w:lang w:val="ru-RU"/>
        </w:rPr>
        <w:t>ИГИЛ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являются представителями данного направления.</w:t>
      </w:r>
    </w:p>
    <w:p w:rsidR="00B94867" w:rsidRDefault="00B94867" w:rsidP="00B9486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Можно говорить, что исходя из позиции разных направлений политического ислама относительно насилия и терроризма, только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салафиты-джихадисты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поддерживают акты террора и агрессии.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Салафиты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-ваххабиты имеют возможность и потенциал для такой деятельности, но они в большинстве своем представляют консервативное сообщество в Саудовской Аравии. </w:t>
      </w:r>
    </w:p>
    <w:p w:rsidR="00B94867" w:rsidRDefault="00B94867" w:rsidP="00B9486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Политический ислам, основанный после исламской революции в Иране, допускает насилие лишь против врагов-оккупантов и агрессоров и при освободительных войнах. В остальных случаях насилие запрещается.</w:t>
      </w:r>
    </w:p>
    <w:p w:rsidR="00B94867" w:rsidRDefault="00B94867" w:rsidP="00B94867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B94867" w:rsidRDefault="00B94867" w:rsidP="00B94867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B94867" w:rsidRDefault="00B94867" w:rsidP="00B94867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B94867" w:rsidRDefault="00B94867" w:rsidP="00B94867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B94867" w:rsidRDefault="00B94867" w:rsidP="00B94867">
      <w:pPr>
        <w:jc w:val="both"/>
        <w:rPr>
          <w:rFonts w:asciiTheme="majorBidi" w:hAnsiTheme="majorBidi" w:cstheme="majorBidi"/>
          <w:sz w:val="28"/>
          <w:szCs w:val="28"/>
          <w:lang w:val="ru-RU"/>
        </w:rPr>
      </w:pPr>
    </w:p>
    <w:p w:rsidR="0001417B" w:rsidRDefault="0001417B" w:rsidP="00B94867"/>
    <w:sectPr w:rsidR="0001417B" w:rsidSect="00AC723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A29"/>
    <w:multiLevelType w:val="hybridMultilevel"/>
    <w:tmpl w:val="2AA66B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67"/>
    <w:rsid w:val="0001417B"/>
    <w:rsid w:val="00191C28"/>
    <w:rsid w:val="00AC7231"/>
    <w:rsid w:val="00B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A587C-7EE9-46B1-B4D2-75E8F54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67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Moorche 30 DVDs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Marina Lebedeva</cp:lastModifiedBy>
  <cp:revision>2</cp:revision>
  <dcterms:created xsi:type="dcterms:W3CDTF">2017-09-07T21:05:00Z</dcterms:created>
  <dcterms:modified xsi:type="dcterms:W3CDTF">2017-09-07T21:05:00Z</dcterms:modified>
</cp:coreProperties>
</file>