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3D" w:rsidRDefault="00447D3D" w:rsidP="00970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МОСКОВСКИЙ ГОСУДАРСТВЕННЫЙ ИНСТИТУТ (УНИВЕРСИТЕТ) МЕЖДУНАРОДНЫХ ОТНОШЕНИЙ, МИД РОССИИ</w:t>
      </w:r>
    </w:p>
    <w:p w:rsidR="00447D3D" w:rsidRDefault="00447D3D" w:rsidP="00844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111" w:rsidRDefault="00844111" w:rsidP="00844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11">
        <w:rPr>
          <w:rFonts w:ascii="Times New Roman" w:hAnsi="Times New Roman" w:cs="Times New Roman"/>
          <w:b/>
          <w:sz w:val="28"/>
          <w:szCs w:val="28"/>
        </w:rPr>
        <w:t>Х</w:t>
      </w:r>
      <w:r w:rsidRPr="008441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4111">
        <w:rPr>
          <w:rFonts w:ascii="Times New Roman" w:hAnsi="Times New Roman" w:cs="Times New Roman"/>
          <w:b/>
          <w:sz w:val="28"/>
          <w:szCs w:val="28"/>
        </w:rPr>
        <w:t xml:space="preserve"> Конвент Российской ассоциации международных исследований (РАМИ)</w:t>
      </w:r>
    </w:p>
    <w:p w:rsidR="00970BCA" w:rsidRPr="00391DD0" w:rsidRDefault="00447D3D" w:rsidP="00844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28-29 сентября 2017 г.</w:t>
      </w:r>
      <w:r w:rsidR="00970BCA">
        <w:rPr>
          <w:rFonts w:ascii="Times New Roman" w:hAnsi="Times New Roman" w:cs="Times New Roman"/>
          <w:b/>
          <w:sz w:val="28"/>
          <w:szCs w:val="28"/>
        </w:rPr>
        <w:t>:</w:t>
      </w:r>
    </w:p>
    <w:p w:rsidR="00447D3D" w:rsidRPr="00970BCA" w:rsidRDefault="00970BCA" w:rsidP="00844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"Диалектика империи: революция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vs</w:t>
      </w:r>
      <w:r w:rsidRPr="00970B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преемственность"</w:t>
      </w:r>
    </w:p>
    <w:p w:rsidR="00844111" w:rsidRPr="00844111" w:rsidRDefault="00844111" w:rsidP="00844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BCA" w:rsidRDefault="00970BCA" w:rsidP="008A56B7">
      <w:pPr>
        <w:ind w:lef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111" w:rsidRDefault="00844111" w:rsidP="008A56B7">
      <w:pPr>
        <w:ind w:left="1417"/>
        <w:jc w:val="center"/>
        <w:rPr>
          <w:rFonts w:ascii="Times New Roman" w:hAnsi="Times New Roman" w:cs="Times New Roman"/>
          <w:sz w:val="28"/>
          <w:szCs w:val="28"/>
        </w:rPr>
      </w:pPr>
      <w:r w:rsidRPr="00970BCA">
        <w:rPr>
          <w:rFonts w:ascii="Times New Roman" w:hAnsi="Times New Roman" w:cs="Times New Roman"/>
          <w:sz w:val="28"/>
          <w:szCs w:val="28"/>
        </w:rPr>
        <w:t>С</w:t>
      </w:r>
      <w:r w:rsidR="008A56B7" w:rsidRPr="00970BCA">
        <w:rPr>
          <w:rFonts w:ascii="Times New Roman" w:hAnsi="Times New Roman" w:cs="Times New Roman"/>
          <w:sz w:val="28"/>
          <w:szCs w:val="28"/>
        </w:rPr>
        <w:t xml:space="preserve">екция </w:t>
      </w:r>
      <w:r w:rsidRPr="00970BCA">
        <w:rPr>
          <w:rFonts w:ascii="Times New Roman" w:hAnsi="Times New Roman" w:cs="Times New Roman"/>
          <w:sz w:val="28"/>
          <w:szCs w:val="28"/>
        </w:rPr>
        <w:t>"Д</w:t>
      </w:r>
      <w:r w:rsidR="008A56B7" w:rsidRPr="00970BCA">
        <w:rPr>
          <w:rFonts w:ascii="Times New Roman" w:hAnsi="Times New Roman" w:cs="Times New Roman"/>
          <w:sz w:val="28"/>
          <w:szCs w:val="28"/>
        </w:rPr>
        <w:t>иалектика развития национального хозяйства: экономические и внеэкономические факторы"</w:t>
      </w:r>
    </w:p>
    <w:p w:rsidR="00970BCA" w:rsidRDefault="00970BCA" w:rsidP="008A56B7">
      <w:pPr>
        <w:ind w:left="1417"/>
        <w:jc w:val="center"/>
        <w:rPr>
          <w:rFonts w:ascii="Times New Roman" w:hAnsi="Times New Roman" w:cs="Times New Roman"/>
          <w:sz w:val="28"/>
          <w:szCs w:val="28"/>
        </w:rPr>
      </w:pPr>
    </w:p>
    <w:p w:rsidR="00970BCA" w:rsidRPr="00970BCA" w:rsidRDefault="00970BCA" w:rsidP="008A56B7">
      <w:pPr>
        <w:ind w:left="1417"/>
        <w:jc w:val="center"/>
        <w:rPr>
          <w:rFonts w:ascii="Times New Roman" w:hAnsi="Times New Roman" w:cs="Times New Roman"/>
          <w:sz w:val="28"/>
          <w:szCs w:val="28"/>
        </w:rPr>
      </w:pPr>
    </w:p>
    <w:p w:rsidR="00C82379" w:rsidRPr="00596296" w:rsidRDefault="00C82379" w:rsidP="008A56B7">
      <w:pPr>
        <w:ind w:left="1417"/>
        <w:jc w:val="center"/>
        <w:rPr>
          <w:rFonts w:ascii="Times New Roman" w:hAnsi="Times New Roman" w:cs="Times New Roman"/>
          <w:sz w:val="28"/>
          <w:szCs w:val="28"/>
        </w:rPr>
      </w:pPr>
    </w:p>
    <w:p w:rsidR="00844111" w:rsidRPr="00843223" w:rsidRDefault="00C82379" w:rsidP="00C82379">
      <w:pPr>
        <w:jc w:val="right"/>
        <w:rPr>
          <w:rFonts w:ascii="Times New Roman" w:hAnsi="Times New Roman" w:cs="Times New Roman"/>
          <w:sz w:val="28"/>
          <w:szCs w:val="28"/>
        </w:rPr>
      </w:pPr>
      <w:r w:rsidRPr="00843223">
        <w:rPr>
          <w:rFonts w:ascii="Times New Roman" w:hAnsi="Times New Roman" w:cs="Times New Roman"/>
          <w:b/>
          <w:sz w:val="28"/>
          <w:szCs w:val="28"/>
        </w:rPr>
        <w:t>Л.М. Капица</w:t>
      </w:r>
      <w:r w:rsidRPr="00843223">
        <w:rPr>
          <w:rFonts w:ascii="Times New Roman" w:hAnsi="Times New Roman" w:cs="Times New Roman"/>
          <w:sz w:val="28"/>
          <w:szCs w:val="28"/>
        </w:rPr>
        <w:t>, к.э.н., доцент</w:t>
      </w:r>
      <w:r w:rsidR="00673DD8" w:rsidRPr="00843223">
        <w:rPr>
          <w:rFonts w:ascii="Times New Roman" w:hAnsi="Times New Roman" w:cs="Times New Roman"/>
          <w:sz w:val="28"/>
          <w:szCs w:val="28"/>
        </w:rPr>
        <w:t>,</w:t>
      </w:r>
    </w:p>
    <w:p w:rsidR="00C82379" w:rsidRPr="00843223" w:rsidRDefault="00C82379" w:rsidP="00C82379">
      <w:pPr>
        <w:jc w:val="right"/>
        <w:rPr>
          <w:rFonts w:ascii="Times New Roman" w:hAnsi="Times New Roman" w:cs="Times New Roman"/>
          <w:sz w:val="28"/>
          <w:szCs w:val="28"/>
        </w:rPr>
      </w:pPr>
      <w:r w:rsidRPr="00843223">
        <w:rPr>
          <w:rFonts w:ascii="Times New Roman" w:hAnsi="Times New Roman" w:cs="Times New Roman"/>
          <w:sz w:val="28"/>
          <w:szCs w:val="28"/>
        </w:rPr>
        <w:t>кафедра мировой экономики</w:t>
      </w:r>
      <w:r w:rsidR="00673DD8" w:rsidRPr="00843223">
        <w:rPr>
          <w:rFonts w:ascii="Times New Roman" w:hAnsi="Times New Roman" w:cs="Times New Roman"/>
          <w:sz w:val="28"/>
          <w:szCs w:val="28"/>
        </w:rPr>
        <w:t>,</w:t>
      </w:r>
      <w:r w:rsidRPr="00843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79" w:rsidRPr="00843223" w:rsidRDefault="00C82379" w:rsidP="00C82379">
      <w:pPr>
        <w:jc w:val="right"/>
        <w:rPr>
          <w:rFonts w:ascii="Times New Roman" w:hAnsi="Times New Roman" w:cs="Times New Roman"/>
          <w:sz w:val="28"/>
          <w:szCs w:val="28"/>
        </w:rPr>
      </w:pPr>
      <w:r w:rsidRPr="00843223"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844111" w:rsidRDefault="00844111" w:rsidP="00844111"/>
    <w:p w:rsidR="004B41A3" w:rsidRDefault="00844111" w:rsidP="00844111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11">
        <w:rPr>
          <w:rFonts w:ascii="Times New Roman" w:hAnsi="Times New Roman" w:cs="Times New Roman"/>
          <w:b/>
          <w:sz w:val="28"/>
          <w:szCs w:val="28"/>
        </w:rPr>
        <w:t>КУЛЬТУР</w:t>
      </w:r>
      <w:r w:rsidR="00596296">
        <w:rPr>
          <w:rFonts w:ascii="Times New Roman" w:hAnsi="Times New Roman" w:cs="Times New Roman"/>
          <w:b/>
          <w:sz w:val="28"/>
          <w:szCs w:val="28"/>
        </w:rPr>
        <w:t>НЫЕ ЦЕННОСТИ</w:t>
      </w:r>
      <w:r w:rsidR="006A3685">
        <w:rPr>
          <w:rFonts w:ascii="Times New Roman" w:hAnsi="Times New Roman" w:cs="Times New Roman"/>
          <w:b/>
          <w:sz w:val="28"/>
          <w:szCs w:val="28"/>
        </w:rPr>
        <w:t>, ИНСТИТУТЫ</w:t>
      </w:r>
      <w:r w:rsidR="0059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37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844111">
        <w:rPr>
          <w:rFonts w:ascii="Times New Roman" w:hAnsi="Times New Roman" w:cs="Times New Roman"/>
          <w:b/>
          <w:sz w:val="28"/>
          <w:szCs w:val="28"/>
        </w:rPr>
        <w:t>РАЗВИТИ</w:t>
      </w:r>
      <w:r w:rsidR="00596296">
        <w:rPr>
          <w:rFonts w:ascii="Times New Roman" w:hAnsi="Times New Roman" w:cs="Times New Roman"/>
          <w:b/>
          <w:sz w:val="28"/>
          <w:szCs w:val="28"/>
        </w:rPr>
        <w:t>Е</w:t>
      </w:r>
    </w:p>
    <w:p w:rsidR="008A56B7" w:rsidRDefault="00844111" w:rsidP="00844111">
      <w:pPr>
        <w:tabs>
          <w:tab w:val="left" w:pos="21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3DD8">
        <w:rPr>
          <w:rFonts w:ascii="Times New Roman" w:hAnsi="Times New Roman" w:cs="Times New Roman"/>
          <w:sz w:val="28"/>
          <w:szCs w:val="28"/>
        </w:rPr>
        <w:t>(тезисы выступления)</w:t>
      </w:r>
    </w:p>
    <w:p w:rsidR="00D8691A" w:rsidRDefault="00D8691A" w:rsidP="00D8691A">
      <w:pPr>
        <w:tabs>
          <w:tab w:val="left" w:pos="2154"/>
        </w:tabs>
        <w:jc w:val="right"/>
        <w:rPr>
          <w:rFonts w:ascii="Georgia" w:hAnsi="Georgia"/>
        </w:rPr>
      </w:pPr>
    </w:p>
    <w:p w:rsidR="00D8691A" w:rsidRPr="00C13585" w:rsidRDefault="00D8691A" w:rsidP="00D8691A">
      <w:pPr>
        <w:tabs>
          <w:tab w:val="left" w:pos="21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3585">
        <w:rPr>
          <w:rFonts w:ascii="Times New Roman" w:hAnsi="Times New Roman" w:cs="Times New Roman"/>
          <w:sz w:val="24"/>
          <w:szCs w:val="24"/>
        </w:rPr>
        <w:t xml:space="preserve">"Мы должны сохранить многие звенья, </w:t>
      </w:r>
    </w:p>
    <w:p w:rsidR="00D8691A" w:rsidRPr="00C13585" w:rsidRDefault="00D8691A" w:rsidP="00D8691A">
      <w:pPr>
        <w:tabs>
          <w:tab w:val="left" w:pos="21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3585">
        <w:rPr>
          <w:rFonts w:ascii="Times New Roman" w:hAnsi="Times New Roman" w:cs="Times New Roman"/>
          <w:sz w:val="24"/>
          <w:szCs w:val="24"/>
        </w:rPr>
        <w:t xml:space="preserve">соединяющие нас с прошлым, </w:t>
      </w:r>
    </w:p>
    <w:p w:rsidR="00D8691A" w:rsidRPr="00C13585" w:rsidRDefault="00D8691A" w:rsidP="00D8691A">
      <w:pPr>
        <w:tabs>
          <w:tab w:val="left" w:pos="21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3585">
        <w:rPr>
          <w:rFonts w:ascii="Times New Roman" w:hAnsi="Times New Roman" w:cs="Times New Roman"/>
          <w:sz w:val="24"/>
          <w:szCs w:val="24"/>
        </w:rPr>
        <w:t>но мы должны также вырваться из плена</w:t>
      </w:r>
    </w:p>
    <w:p w:rsidR="00D8691A" w:rsidRPr="00C13585" w:rsidRDefault="00D8691A" w:rsidP="00D8691A">
      <w:pPr>
        <w:tabs>
          <w:tab w:val="left" w:pos="21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3585">
        <w:rPr>
          <w:rFonts w:ascii="Times New Roman" w:hAnsi="Times New Roman" w:cs="Times New Roman"/>
          <w:sz w:val="24"/>
          <w:szCs w:val="24"/>
        </w:rPr>
        <w:t xml:space="preserve"> традиций повсюду, где они препятствуют </w:t>
      </w:r>
    </w:p>
    <w:p w:rsidR="00B846F4" w:rsidRPr="00C13585" w:rsidRDefault="00D8691A" w:rsidP="00D8691A">
      <w:pPr>
        <w:tabs>
          <w:tab w:val="left" w:pos="21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3585">
        <w:rPr>
          <w:rFonts w:ascii="Times New Roman" w:hAnsi="Times New Roman" w:cs="Times New Roman"/>
          <w:sz w:val="24"/>
          <w:szCs w:val="24"/>
        </w:rPr>
        <w:t>нашему движению вперед"</w:t>
      </w:r>
      <w:r w:rsidRPr="00C13585">
        <w:rPr>
          <w:rFonts w:ascii="Times New Roman" w:hAnsi="Times New Roman" w:cs="Times New Roman"/>
          <w:sz w:val="24"/>
          <w:szCs w:val="24"/>
        </w:rPr>
        <w:br/>
      </w:r>
      <w:r w:rsidRPr="00C13585">
        <w:rPr>
          <w:rStyle w:val="a3"/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</w:rPr>
        <w:t>Джавахарлал Неру</w:t>
      </w:r>
      <w:r w:rsidRPr="00C13585">
        <w:rPr>
          <w:rFonts w:ascii="Times New Roman" w:hAnsi="Times New Roman" w:cs="Times New Roman"/>
          <w:color w:val="555555"/>
          <w:sz w:val="24"/>
          <w:szCs w:val="24"/>
        </w:rPr>
        <w:br/>
      </w:r>
    </w:p>
    <w:p w:rsidR="00D8691A" w:rsidRDefault="00D8691A" w:rsidP="00D8691A">
      <w:pPr>
        <w:tabs>
          <w:tab w:val="left" w:pos="426"/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-----------------------------------------------------------------------------------------------------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4111" w:rsidRPr="00673DD8" w:rsidRDefault="008A56B7" w:rsidP="00C82379">
      <w:pPr>
        <w:tabs>
          <w:tab w:val="left" w:pos="1227"/>
        </w:tabs>
        <w:ind w:left="1247"/>
        <w:rPr>
          <w:rFonts w:ascii="Times New Roman" w:hAnsi="Times New Roman" w:cs="Times New Roman"/>
          <w:i/>
          <w:sz w:val="24"/>
          <w:szCs w:val="24"/>
        </w:rPr>
      </w:pPr>
      <w:r w:rsidRPr="00C82379">
        <w:rPr>
          <w:rFonts w:ascii="Times New Roman" w:hAnsi="Times New Roman" w:cs="Times New Roman"/>
          <w:b/>
          <w:sz w:val="24"/>
          <w:szCs w:val="24"/>
        </w:rPr>
        <w:tab/>
        <w:t>Ключевые слова:</w:t>
      </w:r>
      <w:r w:rsidR="00C82379" w:rsidRPr="00C82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379" w:rsidRPr="00C82379">
        <w:rPr>
          <w:rFonts w:ascii="Times New Roman" w:hAnsi="Times New Roman" w:cs="Times New Roman"/>
          <w:i/>
          <w:sz w:val="24"/>
          <w:szCs w:val="24"/>
        </w:rPr>
        <w:t>культура,</w:t>
      </w:r>
      <w:r w:rsidR="00596296" w:rsidRPr="00596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296">
        <w:rPr>
          <w:rFonts w:ascii="Times New Roman" w:hAnsi="Times New Roman" w:cs="Times New Roman"/>
          <w:i/>
          <w:sz w:val="24"/>
          <w:szCs w:val="24"/>
        </w:rPr>
        <w:t>ценности,</w:t>
      </w:r>
      <w:r w:rsidR="00C82379" w:rsidRPr="00C82379">
        <w:rPr>
          <w:rFonts w:ascii="Times New Roman" w:hAnsi="Times New Roman" w:cs="Times New Roman"/>
          <w:i/>
          <w:sz w:val="24"/>
          <w:szCs w:val="24"/>
        </w:rPr>
        <w:t xml:space="preserve"> развитие, нормы, этика,</w:t>
      </w:r>
      <w:r w:rsidR="00C82379" w:rsidRPr="00C823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2379" w:rsidRPr="00C82379">
        <w:rPr>
          <w:rFonts w:ascii="Times New Roman" w:hAnsi="Times New Roman" w:cs="Times New Roman"/>
          <w:i/>
          <w:sz w:val="24"/>
          <w:szCs w:val="24"/>
        </w:rPr>
        <w:t xml:space="preserve">институт, </w:t>
      </w:r>
      <w:r w:rsidR="00596296">
        <w:rPr>
          <w:rFonts w:ascii="Times New Roman" w:hAnsi="Times New Roman" w:cs="Times New Roman"/>
          <w:i/>
          <w:sz w:val="24"/>
          <w:szCs w:val="24"/>
        </w:rPr>
        <w:t xml:space="preserve">код, </w:t>
      </w:r>
      <w:r w:rsidR="00C82379" w:rsidRPr="00C82379">
        <w:rPr>
          <w:rFonts w:ascii="Times New Roman" w:hAnsi="Times New Roman" w:cs="Times New Roman"/>
          <w:i/>
          <w:sz w:val="24"/>
          <w:szCs w:val="24"/>
        </w:rPr>
        <w:t>социальная практика, социальный контроль, дискриминация, права, обязательства, эффективность, результативность</w:t>
      </w:r>
      <w:r w:rsidR="00673DD8" w:rsidRPr="00673DD8">
        <w:rPr>
          <w:rFonts w:ascii="Times New Roman" w:hAnsi="Times New Roman" w:cs="Times New Roman"/>
          <w:i/>
          <w:sz w:val="24"/>
          <w:szCs w:val="24"/>
        </w:rPr>
        <w:t>,</w:t>
      </w:r>
      <w:r w:rsidR="00673DD8">
        <w:rPr>
          <w:rFonts w:ascii="Times New Roman" w:hAnsi="Times New Roman" w:cs="Times New Roman"/>
          <w:i/>
          <w:sz w:val="24"/>
          <w:szCs w:val="24"/>
        </w:rPr>
        <w:t xml:space="preserve"> доступ, ресурсы</w:t>
      </w:r>
      <w:r w:rsidR="00673DD8" w:rsidRPr="00673D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56B7" w:rsidRDefault="008A56B7" w:rsidP="008A56B7">
      <w:pPr>
        <w:tabs>
          <w:tab w:val="left" w:pos="12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2379" w:rsidRPr="006A3685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  <w:r w:rsidRPr="006A368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15F0" w:rsidRDefault="00CC15F0" w:rsidP="008A56B7">
      <w:pPr>
        <w:tabs>
          <w:tab w:val="left" w:pos="12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C15F0" w:rsidRDefault="00CC15F0" w:rsidP="00D9571B">
      <w:pPr>
        <w:tabs>
          <w:tab w:val="left" w:pos="1227"/>
        </w:tabs>
        <w:spacing w:line="36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44F4">
        <w:rPr>
          <w:rFonts w:ascii="Times New Roman" w:hAnsi="Times New Roman" w:cs="Times New Roman"/>
          <w:sz w:val="28"/>
          <w:szCs w:val="28"/>
        </w:rPr>
        <w:t xml:space="preserve">  </w:t>
      </w:r>
      <w:r w:rsidR="007857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 момента распада СССР споры о роли культурных ценностей в развитии не только не утих</w:t>
      </w:r>
      <w:r w:rsidR="0036055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, а, на</w:t>
      </w:r>
      <w:r w:rsidR="006344F4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44F4">
        <w:rPr>
          <w:rFonts w:ascii="Times New Roman" w:hAnsi="Times New Roman" w:cs="Times New Roman"/>
          <w:sz w:val="28"/>
          <w:szCs w:val="28"/>
        </w:rPr>
        <w:t>приобрели особый накал.  Немаловажную роль в этом сыграл факт возвращения России в мировую политику, а также череда драматических событий, вызванных "цветными революциями" на Ближнем Востоке</w:t>
      </w:r>
      <w:r w:rsidR="00A05D0F">
        <w:rPr>
          <w:rFonts w:ascii="Times New Roman" w:hAnsi="Times New Roman" w:cs="Times New Roman"/>
          <w:sz w:val="28"/>
          <w:szCs w:val="28"/>
        </w:rPr>
        <w:t>,</w:t>
      </w:r>
      <w:r w:rsidR="006344F4">
        <w:rPr>
          <w:rFonts w:ascii="Times New Roman" w:hAnsi="Times New Roman" w:cs="Times New Roman"/>
          <w:sz w:val="28"/>
          <w:szCs w:val="28"/>
        </w:rPr>
        <w:t xml:space="preserve"> Украине</w:t>
      </w:r>
      <w:r w:rsidR="00A05D0F">
        <w:rPr>
          <w:rFonts w:ascii="Times New Roman" w:hAnsi="Times New Roman" w:cs="Times New Roman"/>
          <w:sz w:val="28"/>
          <w:szCs w:val="28"/>
        </w:rPr>
        <w:t xml:space="preserve">, не говоря уж о назойливых попытках </w:t>
      </w:r>
      <w:r w:rsidR="00360558">
        <w:rPr>
          <w:rFonts w:ascii="Times New Roman" w:hAnsi="Times New Roman" w:cs="Times New Roman"/>
          <w:sz w:val="28"/>
          <w:szCs w:val="28"/>
        </w:rPr>
        <w:t xml:space="preserve">западных экспертов вкупе с нашими </w:t>
      </w:r>
      <w:r w:rsidR="00A05D0F">
        <w:rPr>
          <w:rFonts w:ascii="Times New Roman" w:hAnsi="Times New Roman" w:cs="Times New Roman"/>
          <w:sz w:val="28"/>
          <w:szCs w:val="28"/>
        </w:rPr>
        <w:t>доморощенны</w:t>
      </w:r>
      <w:r w:rsidR="00360558">
        <w:rPr>
          <w:rFonts w:ascii="Times New Roman" w:hAnsi="Times New Roman" w:cs="Times New Roman"/>
          <w:sz w:val="28"/>
          <w:szCs w:val="28"/>
        </w:rPr>
        <w:t>ми</w:t>
      </w:r>
      <w:r w:rsidR="00A05D0F">
        <w:rPr>
          <w:rFonts w:ascii="Times New Roman" w:hAnsi="Times New Roman" w:cs="Times New Roman"/>
          <w:sz w:val="28"/>
          <w:szCs w:val="28"/>
        </w:rPr>
        <w:t xml:space="preserve"> "западник</w:t>
      </w:r>
      <w:r w:rsidR="00360558">
        <w:rPr>
          <w:rFonts w:ascii="Times New Roman" w:hAnsi="Times New Roman" w:cs="Times New Roman"/>
          <w:sz w:val="28"/>
          <w:szCs w:val="28"/>
        </w:rPr>
        <w:t>ами</w:t>
      </w:r>
      <w:r w:rsidR="00A05D0F">
        <w:rPr>
          <w:rFonts w:ascii="Times New Roman" w:hAnsi="Times New Roman" w:cs="Times New Roman"/>
          <w:sz w:val="28"/>
          <w:szCs w:val="28"/>
        </w:rPr>
        <w:t>" ускорить замещение национальных культурных ценностей и институтов</w:t>
      </w:r>
      <w:r w:rsidR="007A682D">
        <w:rPr>
          <w:rFonts w:ascii="Times New Roman" w:hAnsi="Times New Roman" w:cs="Times New Roman"/>
          <w:sz w:val="28"/>
          <w:szCs w:val="28"/>
        </w:rPr>
        <w:t xml:space="preserve"> Р</w:t>
      </w:r>
      <w:r w:rsidR="00360558">
        <w:rPr>
          <w:rFonts w:ascii="Times New Roman" w:hAnsi="Times New Roman" w:cs="Times New Roman"/>
          <w:sz w:val="28"/>
          <w:szCs w:val="28"/>
        </w:rPr>
        <w:t xml:space="preserve">оссии </w:t>
      </w:r>
      <w:r w:rsidR="00A05D0F">
        <w:rPr>
          <w:rFonts w:ascii="Times New Roman" w:hAnsi="Times New Roman" w:cs="Times New Roman"/>
          <w:sz w:val="28"/>
          <w:szCs w:val="28"/>
        </w:rPr>
        <w:t xml:space="preserve">западными, аргументируя это тем, что </w:t>
      </w:r>
      <w:r w:rsidR="00360558">
        <w:rPr>
          <w:rFonts w:ascii="Times New Roman" w:hAnsi="Times New Roman" w:cs="Times New Roman"/>
          <w:sz w:val="28"/>
          <w:szCs w:val="28"/>
        </w:rPr>
        <w:t xml:space="preserve">именно культурные ценности и институты Запада явились важнейшими факторами, обеспечивших его доминирование в мировой экономике.  </w:t>
      </w:r>
      <w:r w:rsidR="00A05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5F0" w:rsidRDefault="00472EA0" w:rsidP="00D9571B">
      <w:pPr>
        <w:tabs>
          <w:tab w:val="left" w:pos="1227"/>
        </w:tabs>
        <w:spacing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57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Исторический опыт развития, однако, свидетельствует о том, что не всё так просто и однозначно. Значительное число стран, пытавшихся путём копирова</w:t>
      </w:r>
      <w:r w:rsidR="00E72927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внедр</w:t>
      </w:r>
      <w:r w:rsidR="00E72927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E729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институт</w:t>
      </w:r>
      <w:r w:rsidR="00E7292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западных стран, так и не смогли повторить их опыт.  Более того, в некоторых из </w:t>
      </w:r>
      <w:r w:rsidR="00E72927">
        <w:rPr>
          <w:rFonts w:ascii="Times New Roman" w:hAnsi="Times New Roman" w:cs="Times New Roman"/>
          <w:sz w:val="28"/>
          <w:szCs w:val="28"/>
        </w:rPr>
        <w:t>этих стран</w:t>
      </w:r>
      <w:r>
        <w:rPr>
          <w:rFonts w:ascii="Times New Roman" w:hAnsi="Times New Roman" w:cs="Times New Roman"/>
          <w:sz w:val="28"/>
          <w:szCs w:val="28"/>
        </w:rPr>
        <w:t xml:space="preserve"> отторжение </w:t>
      </w:r>
      <w:r w:rsidR="00E72927">
        <w:rPr>
          <w:rFonts w:ascii="Times New Roman" w:hAnsi="Times New Roman" w:cs="Times New Roman"/>
          <w:sz w:val="28"/>
          <w:szCs w:val="28"/>
        </w:rPr>
        <w:t>навязываемых сверху западных ценностных установок и организационных форм приобрело массовый протестный характер, вылившийся в гражданскую войну и/или государственный переворот</w:t>
      </w:r>
      <w:r w:rsidR="002D67F5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52779C">
        <w:rPr>
          <w:rFonts w:ascii="Times New Roman" w:hAnsi="Times New Roman" w:cs="Times New Roman"/>
          <w:sz w:val="28"/>
          <w:szCs w:val="28"/>
        </w:rPr>
        <w:t xml:space="preserve">в </w:t>
      </w:r>
      <w:r w:rsidR="002D67F5">
        <w:rPr>
          <w:rFonts w:ascii="Times New Roman" w:hAnsi="Times New Roman" w:cs="Times New Roman"/>
          <w:sz w:val="28"/>
          <w:szCs w:val="28"/>
        </w:rPr>
        <w:t>Иран</w:t>
      </w:r>
      <w:r w:rsidR="0052779C">
        <w:rPr>
          <w:rFonts w:ascii="Times New Roman" w:hAnsi="Times New Roman" w:cs="Times New Roman"/>
          <w:sz w:val="28"/>
          <w:szCs w:val="28"/>
        </w:rPr>
        <w:t>е</w:t>
      </w:r>
      <w:r w:rsidR="002D67F5">
        <w:rPr>
          <w:rFonts w:ascii="Times New Roman" w:hAnsi="Times New Roman" w:cs="Times New Roman"/>
          <w:sz w:val="28"/>
          <w:szCs w:val="28"/>
        </w:rPr>
        <w:t>)</w:t>
      </w:r>
      <w:r w:rsidR="001A0AAE">
        <w:rPr>
          <w:rFonts w:ascii="Times New Roman" w:hAnsi="Times New Roman" w:cs="Times New Roman"/>
          <w:sz w:val="28"/>
          <w:szCs w:val="28"/>
        </w:rPr>
        <w:t>, в</w:t>
      </w:r>
      <w:r w:rsidR="007857FE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1A0AAE">
        <w:rPr>
          <w:rFonts w:ascii="Times New Roman" w:hAnsi="Times New Roman" w:cs="Times New Roman"/>
          <w:sz w:val="28"/>
          <w:szCs w:val="28"/>
        </w:rPr>
        <w:t>-</w:t>
      </w:r>
      <w:r w:rsidR="007857FE">
        <w:rPr>
          <w:rFonts w:ascii="Times New Roman" w:hAnsi="Times New Roman" w:cs="Times New Roman"/>
          <w:sz w:val="28"/>
          <w:szCs w:val="28"/>
        </w:rPr>
        <w:t xml:space="preserve"> культурное содержание заимствованных институтов было размыто</w:t>
      </w:r>
      <w:r w:rsidR="001A0AAE">
        <w:rPr>
          <w:rFonts w:ascii="Times New Roman" w:hAnsi="Times New Roman" w:cs="Times New Roman"/>
          <w:sz w:val="28"/>
          <w:szCs w:val="28"/>
        </w:rPr>
        <w:t xml:space="preserve"> при сохранении их</w:t>
      </w:r>
      <w:r w:rsidR="007857FE">
        <w:rPr>
          <w:rFonts w:ascii="Times New Roman" w:hAnsi="Times New Roman" w:cs="Times New Roman"/>
          <w:sz w:val="28"/>
          <w:szCs w:val="28"/>
        </w:rPr>
        <w:t xml:space="preserve"> внешн</w:t>
      </w:r>
      <w:r w:rsidR="001A0AAE">
        <w:rPr>
          <w:rFonts w:ascii="Times New Roman" w:hAnsi="Times New Roman" w:cs="Times New Roman"/>
          <w:sz w:val="28"/>
          <w:szCs w:val="28"/>
        </w:rPr>
        <w:t>ей</w:t>
      </w:r>
      <w:r w:rsidR="007857FE">
        <w:rPr>
          <w:rFonts w:ascii="Times New Roman" w:hAnsi="Times New Roman" w:cs="Times New Roman"/>
          <w:sz w:val="28"/>
          <w:szCs w:val="28"/>
        </w:rPr>
        <w:t xml:space="preserve"> атрибутик</w:t>
      </w:r>
      <w:r w:rsidR="001A0AAE">
        <w:rPr>
          <w:rFonts w:ascii="Times New Roman" w:hAnsi="Times New Roman" w:cs="Times New Roman"/>
          <w:sz w:val="28"/>
          <w:szCs w:val="28"/>
        </w:rPr>
        <w:t>и</w:t>
      </w:r>
      <w:r w:rsidR="007857FE">
        <w:rPr>
          <w:rFonts w:ascii="Times New Roman" w:hAnsi="Times New Roman" w:cs="Times New Roman"/>
          <w:sz w:val="28"/>
          <w:szCs w:val="28"/>
        </w:rPr>
        <w:t xml:space="preserve"> и организационн</w:t>
      </w:r>
      <w:r w:rsidR="001A0AAE">
        <w:rPr>
          <w:rFonts w:ascii="Times New Roman" w:hAnsi="Times New Roman" w:cs="Times New Roman"/>
          <w:sz w:val="28"/>
          <w:szCs w:val="28"/>
        </w:rPr>
        <w:t>ой</w:t>
      </w:r>
      <w:r w:rsidR="007857FE">
        <w:rPr>
          <w:rFonts w:ascii="Times New Roman" w:hAnsi="Times New Roman" w:cs="Times New Roman"/>
          <w:sz w:val="28"/>
          <w:szCs w:val="28"/>
        </w:rPr>
        <w:t xml:space="preserve"> форм</w:t>
      </w:r>
      <w:r w:rsidR="001A0AAE">
        <w:rPr>
          <w:rFonts w:ascii="Times New Roman" w:hAnsi="Times New Roman" w:cs="Times New Roman"/>
          <w:sz w:val="28"/>
          <w:szCs w:val="28"/>
        </w:rPr>
        <w:t>ы</w:t>
      </w:r>
      <w:r w:rsidR="007857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ED0" w:rsidRDefault="00E72927" w:rsidP="00D9571B">
      <w:pPr>
        <w:tabs>
          <w:tab w:val="left" w:pos="1227"/>
        </w:tabs>
        <w:spacing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170D6">
        <w:rPr>
          <w:rFonts w:ascii="Times New Roman" w:hAnsi="Times New Roman" w:cs="Times New Roman"/>
          <w:sz w:val="28"/>
          <w:szCs w:val="28"/>
        </w:rPr>
        <w:t xml:space="preserve">   </w:t>
      </w:r>
      <w:r w:rsidR="007857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другой стороны, группа стран, считавшихся до недавнего времени экономически отсталыми и/или слаборазвитыми, вдруг вырвалась вперед, обогнав в кратчайшие сроки целый ряд </w:t>
      </w:r>
      <w:r w:rsidR="001A0AAE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 xml:space="preserve"> Европы не только по темпа</w:t>
      </w:r>
      <w:r w:rsidR="007A682D">
        <w:rPr>
          <w:rFonts w:ascii="Times New Roman" w:hAnsi="Times New Roman" w:cs="Times New Roman"/>
          <w:sz w:val="28"/>
          <w:szCs w:val="28"/>
        </w:rPr>
        <w:t xml:space="preserve">м экономического роста, но и по </w:t>
      </w:r>
      <w:r>
        <w:rPr>
          <w:rFonts w:ascii="Times New Roman" w:hAnsi="Times New Roman" w:cs="Times New Roman"/>
          <w:sz w:val="28"/>
          <w:szCs w:val="28"/>
        </w:rPr>
        <w:t xml:space="preserve">другим показателям социально-экономического развития. </w:t>
      </w:r>
      <w:r w:rsidR="00C15DEC">
        <w:rPr>
          <w:rFonts w:ascii="Times New Roman" w:hAnsi="Times New Roman" w:cs="Times New Roman"/>
          <w:sz w:val="28"/>
          <w:szCs w:val="28"/>
        </w:rPr>
        <w:t xml:space="preserve">При этом, что интересно, им не пришлось </w:t>
      </w:r>
      <w:r w:rsidR="007857FE">
        <w:rPr>
          <w:rFonts w:ascii="Times New Roman" w:hAnsi="Times New Roman" w:cs="Times New Roman"/>
          <w:sz w:val="28"/>
          <w:szCs w:val="28"/>
        </w:rPr>
        <w:t>замещать</w:t>
      </w:r>
      <w:r w:rsidR="00C15DEC">
        <w:rPr>
          <w:rFonts w:ascii="Times New Roman" w:hAnsi="Times New Roman" w:cs="Times New Roman"/>
          <w:sz w:val="28"/>
          <w:szCs w:val="28"/>
        </w:rPr>
        <w:t xml:space="preserve"> </w:t>
      </w:r>
      <w:r w:rsidR="007A682D">
        <w:rPr>
          <w:rFonts w:ascii="Times New Roman" w:hAnsi="Times New Roman" w:cs="Times New Roman"/>
          <w:sz w:val="28"/>
          <w:szCs w:val="28"/>
        </w:rPr>
        <w:t xml:space="preserve">эндогенные </w:t>
      </w:r>
      <w:r w:rsidR="00C15DEC">
        <w:rPr>
          <w:rFonts w:ascii="Times New Roman" w:hAnsi="Times New Roman" w:cs="Times New Roman"/>
          <w:sz w:val="28"/>
          <w:szCs w:val="28"/>
        </w:rPr>
        <w:t xml:space="preserve">культурные ценности </w:t>
      </w:r>
      <w:r w:rsidR="007A682D">
        <w:rPr>
          <w:rFonts w:ascii="Times New Roman" w:hAnsi="Times New Roman" w:cs="Times New Roman"/>
          <w:sz w:val="28"/>
          <w:szCs w:val="28"/>
        </w:rPr>
        <w:t>западны</w:t>
      </w:r>
      <w:r w:rsidR="00667770">
        <w:rPr>
          <w:rFonts w:ascii="Times New Roman" w:hAnsi="Times New Roman" w:cs="Times New Roman"/>
          <w:sz w:val="28"/>
          <w:szCs w:val="28"/>
        </w:rPr>
        <w:t>ми аналогами</w:t>
      </w:r>
      <w:r w:rsidR="007857FE">
        <w:rPr>
          <w:rFonts w:ascii="Times New Roman" w:hAnsi="Times New Roman" w:cs="Times New Roman"/>
          <w:sz w:val="28"/>
          <w:szCs w:val="28"/>
        </w:rPr>
        <w:t>.</w:t>
      </w:r>
      <w:r w:rsidR="00772937">
        <w:rPr>
          <w:rFonts w:ascii="Times New Roman" w:hAnsi="Times New Roman" w:cs="Times New Roman"/>
          <w:sz w:val="28"/>
          <w:szCs w:val="28"/>
        </w:rPr>
        <w:t xml:space="preserve"> </w:t>
      </w:r>
      <w:r w:rsidR="006A3685">
        <w:rPr>
          <w:rFonts w:ascii="Times New Roman" w:hAnsi="Times New Roman" w:cs="Times New Roman"/>
          <w:sz w:val="28"/>
          <w:szCs w:val="28"/>
        </w:rPr>
        <w:t xml:space="preserve">В других странах  абсорбция западных ценностей и институтов проходило достаточно мирно, не вызвав открытого сопротивления населения. </w:t>
      </w:r>
      <w:r w:rsidR="00772937">
        <w:rPr>
          <w:rFonts w:ascii="Times New Roman" w:hAnsi="Times New Roman" w:cs="Times New Roman"/>
          <w:sz w:val="28"/>
          <w:szCs w:val="28"/>
        </w:rPr>
        <w:t xml:space="preserve">И, наконец, в </w:t>
      </w:r>
      <w:r w:rsidR="004576AB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772937">
        <w:rPr>
          <w:rFonts w:ascii="Times New Roman" w:hAnsi="Times New Roman" w:cs="Times New Roman"/>
          <w:sz w:val="28"/>
          <w:szCs w:val="28"/>
        </w:rPr>
        <w:t>развивающихся стран</w:t>
      </w:r>
      <w:r w:rsidR="004576AB">
        <w:rPr>
          <w:rFonts w:ascii="Times New Roman" w:hAnsi="Times New Roman" w:cs="Times New Roman"/>
          <w:sz w:val="28"/>
          <w:szCs w:val="28"/>
        </w:rPr>
        <w:t>ах</w:t>
      </w:r>
      <w:r w:rsidR="00772937">
        <w:rPr>
          <w:rFonts w:ascii="Times New Roman" w:hAnsi="Times New Roman" w:cs="Times New Roman"/>
          <w:sz w:val="28"/>
          <w:szCs w:val="28"/>
        </w:rPr>
        <w:t xml:space="preserve"> наблюдаются попытки создать институ</w:t>
      </w:r>
      <w:r w:rsidR="004576AB">
        <w:rPr>
          <w:rFonts w:ascii="Times New Roman" w:hAnsi="Times New Roman" w:cs="Times New Roman"/>
          <w:sz w:val="28"/>
          <w:szCs w:val="28"/>
        </w:rPr>
        <w:t>ты</w:t>
      </w:r>
      <w:r w:rsidR="00772937">
        <w:rPr>
          <w:rFonts w:ascii="Times New Roman" w:hAnsi="Times New Roman" w:cs="Times New Roman"/>
          <w:sz w:val="28"/>
          <w:szCs w:val="28"/>
        </w:rPr>
        <w:t xml:space="preserve"> для </w:t>
      </w:r>
      <w:r w:rsidR="004576AB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 w:rsidR="00772937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 w:rsidR="007A682D">
        <w:rPr>
          <w:rFonts w:ascii="Times New Roman" w:hAnsi="Times New Roman" w:cs="Times New Roman"/>
          <w:sz w:val="28"/>
          <w:szCs w:val="28"/>
        </w:rPr>
        <w:t xml:space="preserve">й деятельности </w:t>
      </w:r>
      <w:r w:rsidR="00772937">
        <w:rPr>
          <w:rFonts w:ascii="Times New Roman" w:hAnsi="Times New Roman" w:cs="Times New Roman"/>
          <w:sz w:val="28"/>
          <w:szCs w:val="28"/>
        </w:rPr>
        <w:t>на базе местных культурных ценностях, например,</w:t>
      </w:r>
      <w:r w:rsidR="00E963D1">
        <w:rPr>
          <w:rFonts w:ascii="Times New Roman" w:hAnsi="Times New Roman" w:cs="Times New Roman"/>
          <w:sz w:val="28"/>
          <w:szCs w:val="28"/>
        </w:rPr>
        <w:t xml:space="preserve"> "буддистская экономика". </w:t>
      </w:r>
      <w:r w:rsidR="007729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57FE" w:rsidRDefault="00D31ED0" w:rsidP="00D9571B">
      <w:pPr>
        <w:tabs>
          <w:tab w:val="left" w:pos="1227"/>
        </w:tabs>
        <w:spacing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2937">
        <w:rPr>
          <w:rFonts w:ascii="Times New Roman" w:hAnsi="Times New Roman" w:cs="Times New Roman"/>
          <w:sz w:val="28"/>
          <w:szCs w:val="28"/>
        </w:rPr>
        <w:t xml:space="preserve"> </w:t>
      </w:r>
      <w:r w:rsidR="007B4626">
        <w:rPr>
          <w:rFonts w:ascii="Times New Roman" w:hAnsi="Times New Roman" w:cs="Times New Roman"/>
          <w:sz w:val="28"/>
          <w:szCs w:val="28"/>
        </w:rPr>
        <w:t xml:space="preserve">В свете вышесказанного было бы полезно ещё раз вернуться к вопросу о роли культурных ценностей в развитии стран, уточнив при этом, какие из культурных ценностей и каким образом </w:t>
      </w:r>
      <w:r w:rsidR="007A682D">
        <w:rPr>
          <w:rFonts w:ascii="Times New Roman" w:hAnsi="Times New Roman" w:cs="Times New Roman"/>
          <w:sz w:val="28"/>
          <w:szCs w:val="28"/>
        </w:rPr>
        <w:t xml:space="preserve">оказывают воздействие </w:t>
      </w:r>
      <w:r w:rsidR="007B4626">
        <w:rPr>
          <w:rFonts w:ascii="Times New Roman" w:hAnsi="Times New Roman" w:cs="Times New Roman"/>
          <w:sz w:val="28"/>
          <w:szCs w:val="28"/>
        </w:rPr>
        <w:t xml:space="preserve">на </w:t>
      </w:r>
      <w:r w:rsidR="007A682D">
        <w:rPr>
          <w:rFonts w:ascii="Times New Roman" w:hAnsi="Times New Roman" w:cs="Times New Roman"/>
          <w:sz w:val="28"/>
          <w:szCs w:val="28"/>
        </w:rPr>
        <w:t xml:space="preserve">экономическое </w:t>
      </w:r>
      <w:r w:rsidR="007B4626">
        <w:rPr>
          <w:rFonts w:ascii="Times New Roman" w:hAnsi="Times New Roman" w:cs="Times New Roman"/>
          <w:sz w:val="28"/>
          <w:szCs w:val="28"/>
        </w:rPr>
        <w:t xml:space="preserve">развитие.  </w:t>
      </w:r>
      <w:r w:rsidR="002C509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D57AA">
        <w:rPr>
          <w:rFonts w:ascii="Times New Roman" w:hAnsi="Times New Roman" w:cs="Times New Roman"/>
          <w:sz w:val="28"/>
          <w:szCs w:val="28"/>
        </w:rPr>
        <w:t xml:space="preserve">необходимо прояснить, почему одни культурные ценности содействуют (прямо или косвенно) развитию, а другие тормозят его. И, наконец, ещё один вопрос, требующий уточнения: </w:t>
      </w:r>
      <w:r w:rsidR="0023655F">
        <w:rPr>
          <w:rFonts w:ascii="Times New Roman" w:hAnsi="Times New Roman" w:cs="Times New Roman"/>
          <w:sz w:val="28"/>
          <w:szCs w:val="28"/>
        </w:rPr>
        <w:t>как происход</w:t>
      </w:r>
      <w:r w:rsidR="007A682D">
        <w:rPr>
          <w:rFonts w:ascii="Times New Roman" w:hAnsi="Times New Roman" w:cs="Times New Roman"/>
          <w:sz w:val="28"/>
          <w:szCs w:val="28"/>
        </w:rPr>
        <w:t>ят</w:t>
      </w:r>
      <w:r w:rsidR="0023655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A682D">
        <w:rPr>
          <w:rFonts w:ascii="Times New Roman" w:hAnsi="Times New Roman" w:cs="Times New Roman"/>
          <w:sz w:val="28"/>
          <w:szCs w:val="28"/>
        </w:rPr>
        <w:t>я</w:t>
      </w:r>
      <w:r w:rsidR="0023655F">
        <w:rPr>
          <w:rFonts w:ascii="Times New Roman" w:hAnsi="Times New Roman" w:cs="Times New Roman"/>
          <w:sz w:val="28"/>
          <w:szCs w:val="28"/>
        </w:rPr>
        <w:t xml:space="preserve"> культурных установок, традиций, обычаев, и можно ли ускорить трансформацию и/или нейтрализацию</w:t>
      </w:r>
      <w:r w:rsidR="00F81B0B">
        <w:rPr>
          <w:rFonts w:ascii="Times New Roman" w:hAnsi="Times New Roman" w:cs="Times New Roman"/>
          <w:sz w:val="28"/>
          <w:szCs w:val="28"/>
        </w:rPr>
        <w:t xml:space="preserve"> тех обычаев, традиций, стереотипов и т.д., которые мешают поступательному развитию</w:t>
      </w:r>
      <w:r w:rsidR="00F7203E">
        <w:rPr>
          <w:rFonts w:ascii="Times New Roman" w:hAnsi="Times New Roman" w:cs="Times New Roman"/>
          <w:sz w:val="28"/>
          <w:szCs w:val="28"/>
        </w:rPr>
        <w:t>, социальной интеграции и межкультурному симбиозу различных этнических групп в единую общность</w:t>
      </w:r>
      <w:r w:rsidR="006C3B95">
        <w:rPr>
          <w:rFonts w:ascii="Times New Roman" w:hAnsi="Times New Roman" w:cs="Times New Roman"/>
          <w:sz w:val="28"/>
          <w:szCs w:val="28"/>
        </w:rPr>
        <w:t>?</w:t>
      </w:r>
      <w:r w:rsidR="0062378E">
        <w:rPr>
          <w:rFonts w:ascii="Times New Roman" w:hAnsi="Times New Roman" w:cs="Times New Roman"/>
          <w:sz w:val="28"/>
          <w:szCs w:val="28"/>
        </w:rPr>
        <w:t xml:space="preserve"> </w:t>
      </w:r>
      <w:r w:rsidR="007A682D">
        <w:rPr>
          <w:rFonts w:ascii="Times New Roman" w:hAnsi="Times New Roman" w:cs="Times New Roman"/>
          <w:sz w:val="28"/>
          <w:szCs w:val="28"/>
        </w:rPr>
        <w:t xml:space="preserve">Последнее особенно важно для развития </w:t>
      </w:r>
      <w:r w:rsidR="007A682D">
        <w:rPr>
          <w:rFonts w:ascii="Times New Roman" w:hAnsi="Times New Roman" w:cs="Times New Roman"/>
          <w:sz w:val="28"/>
          <w:szCs w:val="28"/>
        </w:rPr>
        <w:lastRenderedPageBreak/>
        <w:t>многонациональных и многоконфессиональных стран</w:t>
      </w:r>
      <w:r w:rsidR="0062378E">
        <w:rPr>
          <w:rFonts w:ascii="Times New Roman" w:hAnsi="Times New Roman" w:cs="Times New Roman"/>
          <w:sz w:val="28"/>
          <w:szCs w:val="28"/>
        </w:rPr>
        <w:t>, к числу которых принадлежит, например, Россия, Индия, Индонезия и другие страны.</w:t>
      </w:r>
      <w:r w:rsidR="007A682D">
        <w:rPr>
          <w:rFonts w:ascii="Times New Roman" w:hAnsi="Times New Roman" w:cs="Times New Roman"/>
          <w:sz w:val="28"/>
          <w:szCs w:val="28"/>
        </w:rPr>
        <w:t xml:space="preserve"> </w:t>
      </w:r>
      <w:r w:rsidR="0023655F">
        <w:rPr>
          <w:rFonts w:ascii="Times New Roman" w:hAnsi="Times New Roman" w:cs="Times New Roman"/>
          <w:sz w:val="28"/>
          <w:szCs w:val="28"/>
        </w:rPr>
        <w:t xml:space="preserve"> </w:t>
      </w:r>
      <w:r w:rsidR="006D57AA">
        <w:rPr>
          <w:rFonts w:ascii="Times New Roman" w:hAnsi="Times New Roman" w:cs="Times New Roman"/>
          <w:sz w:val="28"/>
          <w:szCs w:val="28"/>
        </w:rPr>
        <w:t xml:space="preserve">  </w:t>
      </w:r>
      <w:r w:rsidR="00667770">
        <w:rPr>
          <w:rFonts w:ascii="Times New Roman" w:hAnsi="Times New Roman" w:cs="Times New Roman"/>
          <w:sz w:val="28"/>
          <w:szCs w:val="28"/>
        </w:rPr>
        <w:t xml:space="preserve">Более того, растущая международная миграция и образование крупных этнических диаспор в странах с относительно гомогенным населением выдвигает на повестку дня целый ряд новых </w:t>
      </w:r>
      <w:r w:rsidR="00C57621">
        <w:rPr>
          <w:rFonts w:ascii="Times New Roman" w:hAnsi="Times New Roman" w:cs="Times New Roman"/>
          <w:sz w:val="28"/>
          <w:szCs w:val="28"/>
        </w:rPr>
        <w:t>задач, связанных с обеспечением мирной интеграции мигрантов в местное культурно-национальное сообщество.</w:t>
      </w:r>
      <w:r w:rsidR="00667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FE" w:rsidRDefault="002D67F5" w:rsidP="00363200">
      <w:pPr>
        <w:tabs>
          <w:tab w:val="left" w:pos="1227"/>
        </w:tabs>
        <w:spacing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571B">
        <w:rPr>
          <w:rFonts w:ascii="Times New Roman" w:hAnsi="Times New Roman" w:cs="Times New Roman"/>
          <w:sz w:val="28"/>
          <w:szCs w:val="28"/>
        </w:rPr>
        <w:t xml:space="preserve">Международный опыт в этой области смешанный. В США, например, процесс интеграции мигрантов в местное население происходит в большей степени стихийно, хотя кое-какие </w:t>
      </w:r>
      <w:r w:rsidR="00FC2C6E"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="00D9571B">
        <w:rPr>
          <w:rFonts w:ascii="Times New Roman" w:hAnsi="Times New Roman" w:cs="Times New Roman"/>
          <w:sz w:val="28"/>
          <w:szCs w:val="28"/>
        </w:rPr>
        <w:t>программы</w:t>
      </w:r>
      <w:r w:rsidR="00FC2C6E">
        <w:rPr>
          <w:rFonts w:ascii="Times New Roman" w:hAnsi="Times New Roman" w:cs="Times New Roman"/>
          <w:sz w:val="28"/>
          <w:szCs w:val="28"/>
        </w:rPr>
        <w:t>, в частности, по изучению английского языка, существуют.  Программы для беженцев создаются по мере необходимости и нацелены на определённую группу.</w:t>
      </w:r>
      <w:r w:rsidR="00D9571B">
        <w:rPr>
          <w:rFonts w:ascii="Times New Roman" w:hAnsi="Times New Roman" w:cs="Times New Roman"/>
          <w:sz w:val="28"/>
          <w:szCs w:val="28"/>
        </w:rPr>
        <w:t xml:space="preserve"> </w:t>
      </w:r>
      <w:r w:rsidR="00FC2C6E">
        <w:rPr>
          <w:rFonts w:ascii="Times New Roman" w:hAnsi="Times New Roman" w:cs="Times New Roman"/>
          <w:sz w:val="28"/>
          <w:szCs w:val="28"/>
        </w:rPr>
        <w:t>В европейских странах-членах ЕС программы по интеграции мигрантов есть во всех странах-членах.  Однако, они отличаются по структуре, т.е. в одних странах, помимо изучения местного языка, есть курсы по профессиональной подготовке для мигрантов.  В ряде европейских стран вводятся специальные про</w:t>
      </w:r>
      <w:r w:rsidR="00B70712">
        <w:rPr>
          <w:rFonts w:ascii="Times New Roman" w:hAnsi="Times New Roman" w:cs="Times New Roman"/>
          <w:sz w:val="28"/>
          <w:szCs w:val="28"/>
        </w:rPr>
        <w:t>граммы для мигрантов, нацеленных</w:t>
      </w:r>
      <w:r w:rsidR="00FC2C6E">
        <w:rPr>
          <w:rFonts w:ascii="Times New Roman" w:hAnsi="Times New Roman" w:cs="Times New Roman"/>
          <w:sz w:val="28"/>
          <w:szCs w:val="28"/>
        </w:rPr>
        <w:t xml:space="preserve"> на ознакомление мигрантов с культурными ценностями населения принимающей страны.  Проблема, однако, возникает из-за стремле</w:t>
      </w:r>
      <w:r w:rsidR="00363200">
        <w:rPr>
          <w:rFonts w:ascii="Times New Roman" w:hAnsi="Times New Roman" w:cs="Times New Roman"/>
          <w:sz w:val="28"/>
          <w:szCs w:val="28"/>
        </w:rPr>
        <w:t>ния</w:t>
      </w:r>
      <w:r w:rsidR="003B3122">
        <w:rPr>
          <w:rFonts w:ascii="Times New Roman" w:hAnsi="Times New Roman" w:cs="Times New Roman"/>
          <w:sz w:val="28"/>
          <w:szCs w:val="28"/>
        </w:rPr>
        <w:t xml:space="preserve"> </w:t>
      </w:r>
      <w:r w:rsidR="00363200">
        <w:rPr>
          <w:rFonts w:ascii="Times New Roman" w:hAnsi="Times New Roman" w:cs="Times New Roman"/>
          <w:sz w:val="28"/>
          <w:szCs w:val="28"/>
        </w:rPr>
        <w:t>некоторых групп мигрантов самосегрег</w:t>
      </w:r>
      <w:r w:rsidR="003B3122">
        <w:rPr>
          <w:rFonts w:ascii="Times New Roman" w:hAnsi="Times New Roman" w:cs="Times New Roman"/>
          <w:sz w:val="28"/>
          <w:szCs w:val="28"/>
        </w:rPr>
        <w:t>ироваться (добровольно или по принуждению).</w:t>
      </w:r>
      <w:r w:rsidR="00363200">
        <w:rPr>
          <w:rFonts w:ascii="Times New Roman" w:hAnsi="Times New Roman" w:cs="Times New Roman"/>
          <w:sz w:val="28"/>
          <w:szCs w:val="28"/>
        </w:rPr>
        <w:t xml:space="preserve"> </w:t>
      </w:r>
      <w:r w:rsidR="003B3122">
        <w:rPr>
          <w:rFonts w:ascii="Times New Roman" w:hAnsi="Times New Roman" w:cs="Times New Roman"/>
          <w:sz w:val="28"/>
          <w:szCs w:val="28"/>
        </w:rPr>
        <w:t>К</w:t>
      </w:r>
      <w:r w:rsidR="00363200">
        <w:rPr>
          <w:rFonts w:ascii="Times New Roman" w:hAnsi="Times New Roman" w:cs="Times New Roman"/>
          <w:sz w:val="28"/>
          <w:szCs w:val="28"/>
        </w:rPr>
        <w:t xml:space="preserve">ак следствие, </w:t>
      </w:r>
      <w:r w:rsidR="003B3122">
        <w:rPr>
          <w:rFonts w:ascii="Times New Roman" w:hAnsi="Times New Roman" w:cs="Times New Roman"/>
          <w:sz w:val="28"/>
          <w:szCs w:val="28"/>
        </w:rPr>
        <w:t xml:space="preserve"> формируются городские</w:t>
      </w:r>
      <w:r w:rsidR="00363200">
        <w:rPr>
          <w:rFonts w:ascii="Times New Roman" w:hAnsi="Times New Roman" w:cs="Times New Roman"/>
          <w:sz w:val="28"/>
          <w:szCs w:val="28"/>
        </w:rPr>
        <w:t xml:space="preserve"> </w:t>
      </w:r>
      <w:r w:rsidR="003B3122">
        <w:rPr>
          <w:rFonts w:ascii="Times New Roman" w:hAnsi="Times New Roman" w:cs="Times New Roman"/>
          <w:sz w:val="28"/>
          <w:szCs w:val="28"/>
        </w:rPr>
        <w:t>г</w:t>
      </w:r>
      <w:r w:rsidR="00363200">
        <w:rPr>
          <w:rFonts w:ascii="Times New Roman" w:hAnsi="Times New Roman" w:cs="Times New Roman"/>
          <w:sz w:val="28"/>
          <w:szCs w:val="28"/>
        </w:rPr>
        <w:t>етто</w:t>
      </w:r>
      <w:r w:rsidR="00B70712">
        <w:rPr>
          <w:rFonts w:ascii="Times New Roman" w:hAnsi="Times New Roman" w:cs="Times New Roman"/>
          <w:sz w:val="28"/>
          <w:szCs w:val="28"/>
        </w:rPr>
        <w:t xml:space="preserve"> и</w:t>
      </w:r>
      <w:r w:rsidR="00363200">
        <w:rPr>
          <w:rFonts w:ascii="Times New Roman" w:hAnsi="Times New Roman" w:cs="Times New Roman"/>
          <w:sz w:val="28"/>
          <w:szCs w:val="28"/>
        </w:rPr>
        <w:t xml:space="preserve"> </w:t>
      </w:r>
      <w:r w:rsidR="00B70712">
        <w:rPr>
          <w:rFonts w:ascii="Times New Roman" w:hAnsi="Times New Roman" w:cs="Times New Roman"/>
          <w:sz w:val="28"/>
          <w:szCs w:val="28"/>
        </w:rPr>
        <w:t xml:space="preserve">этнические </w:t>
      </w:r>
      <w:r w:rsidR="00363200">
        <w:rPr>
          <w:rFonts w:ascii="Times New Roman" w:hAnsi="Times New Roman" w:cs="Times New Roman"/>
          <w:sz w:val="28"/>
          <w:szCs w:val="28"/>
        </w:rPr>
        <w:t>анклав</w:t>
      </w:r>
      <w:r w:rsidR="003B3122">
        <w:rPr>
          <w:rFonts w:ascii="Times New Roman" w:hAnsi="Times New Roman" w:cs="Times New Roman"/>
          <w:sz w:val="28"/>
          <w:szCs w:val="28"/>
        </w:rPr>
        <w:t>ы</w:t>
      </w:r>
      <w:r w:rsidR="00363200">
        <w:rPr>
          <w:rFonts w:ascii="Times New Roman" w:hAnsi="Times New Roman" w:cs="Times New Roman"/>
          <w:sz w:val="28"/>
          <w:szCs w:val="28"/>
        </w:rPr>
        <w:t>,</w:t>
      </w:r>
      <w:r w:rsidR="00FC2C6E">
        <w:rPr>
          <w:rFonts w:ascii="Times New Roman" w:hAnsi="Times New Roman" w:cs="Times New Roman"/>
          <w:sz w:val="28"/>
          <w:szCs w:val="28"/>
        </w:rPr>
        <w:t xml:space="preserve"> </w:t>
      </w:r>
      <w:r w:rsidR="00363200">
        <w:rPr>
          <w:rFonts w:ascii="Times New Roman" w:hAnsi="Times New Roman" w:cs="Times New Roman"/>
          <w:sz w:val="28"/>
          <w:szCs w:val="28"/>
        </w:rPr>
        <w:t xml:space="preserve">которые начинают организованно сопротивляться любым попыткам </w:t>
      </w:r>
      <w:r w:rsidR="003B3122">
        <w:rPr>
          <w:rFonts w:ascii="Times New Roman" w:hAnsi="Times New Roman" w:cs="Times New Roman"/>
          <w:sz w:val="28"/>
          <w:szCs w:val="28"/>
        </w:rPr>
        <w:t xml:space="preserve">местных властей  </w:t>
      </w:r>
      <w:r w:rsidR="00363200">
        <w:rPr>
          <w:rFonts w:ascii="Times New Roman" w:hAnsi="Times New Roman" w:cs="Times New Roman"/>
          <w:sz w:val="28"/>
          <w:szCs w:val="28"/>
        </w:rPr>
        <w:t>интегрировать их в общество принимающей страны</w:t>
      </w:r>
      <w:r w:rsidR="003B3122">
        <w:rPr>
          <w:rFonts w:ascii="Times New Roman" w:hAnsi="Times New Roman" w:cs="Times New Roman"/>
          <w:sz w:val="28"/>
          <w:szCs w:val="28"/>
        </w:rPr>
        <w:t>, настаивая на своём праве жить в соответствии с их собственными культурными ценностями</w:t>
      </w:r>
      <w:r w:rsidR="000D10B3">
        <w:rPr>
          <w:rFonts w:ascii="Times New Roman" w:hAnsi="Times New Roman" w:cs="Times New Roman"/>
          <w:sz w:val="28"/>
          <w:szCs w:val="28"/>
        </w:rPr>
        <w:t xml:space="preserve"> и религиозными нормами</w:t>
      </w:r>
      <w:r w:rsidR="00B70712">
        <w:rPr>
          <w:rFonts w:ascii="Times New Roman" w:hAnsi="Times New Roman" w:cs="Times New Roman"/>
          <w:sz w:val="28"/>
          <w:szCs w:val="28"/>
        </w:rPr>
        <w:t xml:space="preserve">.  В результате, участие жителей таких гетто и анклавов в общественной </w:t>
      </w:r>
      <w:r w:rsidR="00D6652D">
        <w:rPr>
          <w:rFonts w:ascii="Times New Roman" w:hAnsi="Times New Roman" w:cs="Times New Roman"/>
          <w:sz w:val="28"/>
          <w:szCs w:val="28"/>
        </w:rPr>
        <w:t>принимающих</w:t>
      </w:r>
      <w:r w:rsidR="00B70712">
        <w:rPr>
          <w:rFonts w:ascii="Times New Roman" w:hAnsi="Times New Roman" w:cs="Times New Roman"/>
          <w:sz w:val="28"/>
          <w:szCs w:val="28"/>
        </w:rPr>
        <w:t xml:space="preserve"> стран носит ограниченный характер, превращая их в лёгкую добычу для всякого рода экстремистских групп.   В свете вышесказанного возникает острая необходимость в изучении данного явления</w:t>
      </w:r>
      <w:r w:rsidR="00C4660C">
        <w:rPr>
          <w:rFonts w:ascii="Times New Roman" w:hAnsi="Times New Roman" w:cs="Times New Roman"/>
          <w:sz w:val="28"/>
          <w:szCs w:val="28"/>
        </w:rPr>
        <w:t>, а также</w:t>
      </w:r>
      <w:r w:rsidR="00B70712">
        <w:rPr>
          <w:rFonts w:ascii="Times New Roman" w:hAnsi="Times New Roman" w:cs="Times New Roman"/>
          <w:sz w:val="28"/>
          <w:szCs w:val="28"/>
        </w:rPr>
        <w:t xml:space="preserve"> </w:t>
      </w:r>
      <w:r w:rsidR="00D6652D">
        <w:rPr>
          <w:rFonts w:ascii="Times New Roman" w:hAnsi="Times New Roman" w:cs="Times New Roman"/>
          <w:sz w:val="28"/>
          <w:szCs w:val="28"/>
        </w:rPr>
        <w:t xml:space="preserve">в </w:t>
      </w:r>
      <w:r w:rsidR="00C4660C">
        <w:rPr>
          <w:rFonts w:ascii="Times New Roman" w:hAnsi="Times New Roman" w:cs="Times New Roman"/>
          <w:sz w:val="28"/>
          <w:szCs w:val="28"/>
        </w:rPr>
        <w:t>выявлени</w:t>
      </w:r>
      <w:r w:rsidR="00D6652D">
        <w:rPr>
          <w:rFonts w:ascii="Times New Roman" w:hAnsi="Times New Roman" w:cs="Times New Roman"/>
          <w:sz w:val="28"/>
          <w:szCs w:val="28"/>
        </w:rPr>
        <w:t>и наиболее</w:t>
      </w:r>
      <w:r w:rsidR="00C4660C">
        <w:rPr>
          <w:rFonts w:ascii="Times New Roman" w:hAnsi="Times New Roman" w:cs="Times New Roman"/>
          <w:sz w:val="28"/>
          <w:szCs w:val="28"/>
        </w:rPr>
        <w:t xml:space="preserve"> эффективных методов и способов мирной интеграции культурно-национальных диаспор в общество принимающей страны.  На наш взгляд, заигрывание с клерикальными кругами и привлечение их к решению задачи интеграции мигрантов в </w:t>
      </w:r>
      <w:r w:rsidR="00C4660C">
        <w:rPr>
          <w:rFonts w:ascii="Times New Roman" w:hAnsi="Times New Roman" w:cs="Times New Roman"/>
          <w:sz w:val="28"/>
          <w:szCs w:val="28"/>
        </w:rPr>
        <w:lastRenderedPageBreak/>
        <w:t xml:space="preserve">общество принимающей страны - рискованная затея. Активизация  клерикальных кругов </w:t>
      </w:r>
      <w:r w:rsidR="00D6652D">
        <w:rPr>
          <w:rFonts w:ascii="Times New Roman" w:hAnsi="Times New Roman" w:cs="Times New Roman"/>
          <w:sz w:val="28"/>
          <w:szCs w:val="28"/>
        </w:rPr>
        <w:t xml:space="preserve">и их стремление </w:t>
      </w:r>
      <w:r w:rsidR="00C4660C">
        <w:rPr>
          <w:rFonts w:ascii="Times New Roman" w:hAnsi="Times New Roman" w:cs="Times New Roman"/>
          <w:sz w:val="28"/>
          <w:szCs w:val="28"/>
        </w:rPr>
        <w:t>расширить своё влияние на формирование внутренней и внешней политики государства, как показывает опыт европейских стран, грозит под</w:t>
      </w:r>
      <w:r w:rsidR="00834E23">
        <w:rPr>
          <w:rFonts w:ascii="Times New Roman" w:hAnsi="Times New Roman" w:cs="Times New Roman"/>
          <w:sz w:val="28"/>
          <w:szCs w:val="28"/>
        </w:rPr>
        <w:t xml:space="preserve">орвать </w:t>
      </w:r>
      <w:r w:rsidR="00C4660C">
        <w:rPr>
          <w:rFonts w:ascii="Times New Roman" w:hAnsi="Times New Roman" w:cs="Times New Roman"/>
          <w:sz w:val="28"/>
          <w:szCs w:val="28"/>
        </w:rPr>
        <w:t xml:space="preserve">процесса развития.  </w:t>
      </w:r>
      <w:r w:rsidR="00834E23">
        <w:rPr>
          <w:rFonts w:ascii="Times New Roman" w:hAnsi="Times New Roman" w:cs="Times New Roman"/>
          <w:sz w:val="28"/>
          <w:szCs w:val="28"/>
        </w:rPr>
        <w:t>М</w:t>
      </w:r>
      <w:r w:rsidR="00C4660C">
        <w:rPr>
          <w:rFonts w:ascii="Times New Roman" w:hAnsi="Times New Roman" w:cs="Times New Roman"/>
          <w:sz w:val="28"/>
          <w:szCs w:val="28"/>
        </w:rPr>
        <w:t>играционная и национальная политик</w:t>
      </w:r>
      <w:r w:rsidR="00593BDC">
        <w:rPr>
          <w:rFonts w:ascii="Times New Roman" w:hAnsi="Times New Roman" w:cs="Times New Roman"/>
          <w:sz w:val="28"/>
          <w:szCs w:val="28"/>
        </w:rPr>
        <w:t>а</w:t>
      </w:r>
      <w:r w:rsidR="00C4660C">
        <w:rPr>
          <w:rFonts w:ascii="Times New Roman" w:hAnsi="Times New Roman" w:cs="Times New Roman"/>
          <w:sz w:val="28"/>
          <w:szCs w:val="28"/>
        </w:rPr>
        <w:t xml:space="preserve"> </w:t>
      </w:r>
      <w:r w:rsidR="00834E23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C4660C">
        <w:rPr>
          <w:rFonts w:ascii="Times New Roman" w:hAnsi="Times New Roman" w:cs="Times New Roman"/>
          <w:sz w:val="28"/>
          <w:szCs w:val="28"/>
        </w:rPr>
        <w:t>должн</w:t>
      </w:r>
      <w:r w:rsidR="00D6652D">
        <w:rPr>
          <w:rFonts w:ascii="Times New Roman" w:hAnsi="Times New Roman" w:cs="Times New Roman"/>
          <w:sz w:val="28"/>
          <w:szCs w:val="28"/>
        </w:rPr>
        <w:t>ы</w:t>
      </w:r>
      <w:r w:rsidR="00C4660C">
        <w:rPr>
          <w:rFonts w:ascii="Times New Roman" w:hAnsi="Times New Roman" w:cs="Times New Roman"/>
          <w:sz w:val="28"/>
          <w:szCs w:val="28"/>
        </w:rPr>
        <w:t xml:space="preserve"> </w:t>
      </w:r>
      <w:r w:rsidR="003B3122">
        <w:rPr>
          <w:rFonts w:ascii="Times New Roman" w:hAnsi="Times New Roman" w:cs="Times New Roman"/>
          <w:sz w:val="28"/>
          <w:szCs w:val="28"/>
        </w:rPr>
        <w:t xml:space="preserve"> </w:t>
      </w:r>
      <w:r w:rsidR="00834E23">
        <w:rPr>
          <w:rFonts w:ascii="Times New Roman" w:hAnsi="Times New Roman" w:cs="Times New Roman"/>
          <w:sz w:val="28"/>
          <w:szCs w:val="28"/>
        </w:rPr>
        <w:t xml:space="preserve">строится на полном понимании чиновниками и законодателями культурно-национальных особенностей тех или иных народов и этнических групп для того, чтобы способствовать полной реализации их творческого и трудового потенциала  в целях развития страны. </w:t>
      </w:r>
      <w:r w:rsidR="00FC2C6E">
        <w:rPr>
          <w:rFonts w:ascii="Times New Roman" w:hAnsi="Times New Roman" w:cs="Times New Roman"/>
          <w:sz w:val="28"/>
          <w:szCs w:val="28"/>
        </w:rPr>
        <w:t xml:space="preserve"> </w:t>
      </w:r>
      <w:r w:rsidR="00834E23">
        <w:rPr>
          <w:rFonts w:ascii="Times New Roman" w:hAnsi="Times New Roman" w:cs="Times New Roman"/>
          <w:sz w:val="28"/>
          <w:szCs w:val="28"/>
        </w:rPr>
        <w:t>В этой связи, опыт США весьма поучителен.  Система институтов этой страны, выстроенная на базе протестантских этических норм</w:t>
      </w:r>
      <w:r w:rsidR="00D6652D">
        <w:rPr>
          <w:rFonts w:ascii="Times New Roman" w:hAnsi="Times New Roman" w:cs="Times New Roman"/>
          <w:sz w:val="28"/>
          <w:szCs w:val="28"/>
        </w:rPr>
        <w:t>,</w:t>
      </w:r>
      <w:r w:rsidR="00834E23">
        <w:rPr>
          <w:rFonts w:ascii="Times New Roman" w:hAnsi="Times New Roman" w:cs="Times New Roman"/>
          <w:sz w:val="28"/>
          <w:szCs w:val="28"/>
        </w:rPr>
        <w:t xml:space="preserve"> вкупе с миграционной политикой оказалась весьма эффективной в </w:t>
      </w:r>
      <w:r w:rsidR="00205E9B">
        <w:rPr>
          <w:rFonts w:ascii="Times New Roman" w:hAnsi="Times New Roman" w:cs="Times New Roman"/>
          <w:sz w:val="28"/>
          <w:szCs w:val="28"/>
        </w:rPr>
        <w:t>создании условий</w:t>
      </w:r>
      <w:r w:rsidR="00D6652D">
        <w:rPr>
          <w:rFonts w:ascii="Times New Roman" w:hAnsi="Times New Roman" w:cs="Times New Roman"/>
          <w:sz w:val="28"/>
          <w:szCs w:val="28"/>
        </w:rPr>
        <w:t xml:space="preserve">, </w:t>
      </w:r>
      <w:r w:rsidR="009F1077">
        <w:rPr>
          <w:rFonts w:ascii="Times New Roman" w:hAnsi="Times New Roman" w:cs="Times New Roman"/>
          <w:sz w:val="28"/>
          <w:szCs w:val="28"/>
        </w:rPr>
        <w:t xml:space="preserve">позволивших миллионам мигрантов из всех уголков мира эффективно трудиться, создавая своё личное и коллективное благосостояние.   </w:t>
      </w:r>
    </w:p>
    <w:p w:rsidR="007857FE" w:rsidRDefault="007857FE" w:rsidP="00472EA0">
      <w:pPr>
        <w:tabs>
          <w:tab w:val="left" w:pos="1227"/>
        </w:tabs>
        <w:ind w:left="1077"/>
        <w:rPr>
          <w:rFonts w:ascii="Times New Roman" w:hAnsi="Times New Roman" w:cs="Times New Roman"/>
          <w:sz w:val="28"/>
          <w:szCs w:val="28"/>
        </w:rPr>
      </w:pPr>
    </w:p>
    <w:p w:rsidR="00CC15F0" w:rsidRPr="00E4656D" w:rsidRDefault="00593BDC" w:rsidP="00472EA0">
      <w:pPr>
        <w:tabs>
          <w:tab w:val="left" w:pos="1227"/>
        </w:tabs>
        <w:ind w:left="1304"/>
        <w:rPr>
          <w:rFonts w:ascii="Times New Roman" w:hAnsi="Times New Roman" w:cs="Times New Roman"/>
          <w:sz w:val="28"/>
          <w:szCs w:val="28"/>
          <w:lang w:val="en-US"/>
        </w:rPr>
      </w:pPr>
      <w:r w:rsidRPr="00391DD0">
        <w:rPr>
          <w:rFonts w:ascii="Times New Roman" w:hAnsi="Times New Roman" w:cs="Times New Roman"/>
          <w:sz w:val="28"/>
          <w:szCs w:val="28"/>
        </w:rPr>
        <w:t xml:space="preserve">    </w:t>
      </w:r>
      <w:r w:rsidR="00D227C7">
        <w:rPr>
          <w:rFonts w:ascii="Times New Roman" w:hAnsi="Times New Roman" w:cs="Times New Roman"/>
          <w:sz w:val="28"/>
          <w:szCs w:val="28"/>
          <w:lang w:val="en-US"/>
        </w:rPr>
        <w:t>------------------------------</w:t>
      </w:r>
      <w:r w:rsidRPr="00E4656D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---------------------------------------------------------------------------</w:t>
      </w:r>
    </w:p>
    <w:p w:rsidR="00D227C7" w:rsidRPr="00E4656D" w:rsidRDefault="00D227C7" w:rsidP="00593BDC">
      <w:pPr>
        <w:tabs>
          <w:tab w:val="left" w:pos="1227"/>
        </w:tabs>
        <w:ind w:left="130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27C7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CC15F0" w:rsidRPr="00E4656D" w:rsidRDefault="00D227C7" w:rsidP="008A56B7">
      <w:pPr>
        <w:tabs>
          <w:tab w:val="left" w:pos="122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4656D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D227C7" w:rsidRDefault="00D227C7" w:rsidP="008A56B7">
      <w:pPr>
        <w:tabs>
          <w:tab w:val="left" w:pos="122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D075B">
        <w:rPr>
          <w:rFonts w:ascii="Times New Roman" w:hAnsi="Times New Roman" w:cs="Times New Roman"/>
          <w:sz w:val="28"/>
          <w:szCs w:val="28"/>
          <w:lang w:val="en-US"/>
        </w:rPr>
        <w:t xml:space="preserve">         1.</w:t>
      </w:r>
      <w:r w:rsidR="00E4656D">
        <w:rPr>
          <w:rFonts w:ascii="Times New Roman" w:hAnsi="Times New Roman" w:cs="Times New Roman"/>
          <w:sz w:val="28"/>
          <w:szCs w:val="28"/>
          <w:lang w:val="en-US"/>
        </w:rPr>
        <w:t xml:space="preserve"> Sowell, Thomas, Ethnic America. A History//Basic Books, Ltd, 1981;</w:t>
      </w:r>
    </w:p>
    <w:p w:rsidR="00E4656D" w:rsidRDefault="00E4656D" w:rsidP="00CA39AA">
      <w:pPr>
        <w:tabs>
          <w:tab w:val="left" w:pos="1227"/>
        </w:tabs>
        <w:ind w:left="1020"/>
        <w:rPr>
          <w:rFonts w:ascii="Times New Roman" w:hAnsi="Times New Roman" w:cs="Times New Roman"/>
          <w:sz w:val="28"/>
          <w:szCs w:val="28"/>
        </w:rPr>
      </w:pPr>
      <w:r w:rsidRPr="00391DD0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CA39AA" w:rsidRPr="00391DD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E465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Грейф, А., Институты и путь к современной экономике: уроки средневековой торговли//Экономическая социология, том 13, № 2, </w:t>
      </w:r>
      <w:r w:rsidR="00CA39AA">
        <w:rPr>
          <w:rFonts w:ascii="Times New Roman" w:hAnsi="Times New Roman" w:cs="Times New Roman"/>
          <w:sz w:val="28"/>
          <w:szCs w:val="28"/>
        </w:rPr>
        <w:t>март 2012, с.35-58;</w:t>
      </w:r>
    </w:p>
    <w:p w:rsidR="00CA39AA" w:rsidRDefault="00CA39AA" w:rsidP="00CA39AA">
      <w:pPr>
        <w:tabs>
          <w:tab w:val="left" w:pos="1227"/>
        </w:tabs>
        <w:ind w:left="1020"/>
        <w:rPr>
          <w:rFonts w:ascii="Times New Roman" w:hAnsi="Times New Roman" w:cs="Times New Roman"/>
          <w:sz w:val="28"/>
          <w:szCs w:val="28"/>
          <w:lang w:val="en-US"/>
        </w:rPr>
      </w:pPr>
      <w:r w:rsidRPr="00391D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A39AA">
        <w:rPr>
          <w:rFonts w:ascii="Times New Roman" w:hAnsi="Times New Roman" w:cs="Times New Roman"/>
          <w:sz w:val="28"/>
          <w:szCs w:val="28"/>
          <w:lang w:val="en-US"/>
        </w:rPr>
        <w:t>3. Bisin, Alberto and Thierry Verdier, On the joint evolution of culture and institutions//</w:t>
      </w:r>
      <w:r w:rsidR="00D227C7" w:rsidRPr="00CA3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39AA">
        <w:rPr>
          <w:rFonts w:ascii="Times New Roman" w:hAnsi="Times New Roman" w:cs="Times New Roman"/>
          <w:sz w:val="28"/>
          <w:szCs w:val="28"/>
          <w:lang w:val="en-US"/>
        </w:rPr>
        <w:t>NBER WORKING PAPER SERIES, Working paper No 23375, April 2017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63370" w:rsidRDefault="00CA39AA" w:rsidP="00CA39AA">
      <w:pPr>
        <w:tabs>
          <w:tab w:val="left" w:pos="1227"/>
        </w:tabs>
        <w:ind w:left="10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4.</w:t>
      </w:r>
      <w:r w:rsidR="00D227C7" w:rsidRPr="00CA39A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Zhang Lihua, China's traditional cultural values and national identity//</w:t>
      </w:r>
      <w:r w:rsidR="00E63370">
        <w:rPr>
          <w:rFonts w:ascii="Times New Roman" w:hAnsi="Times New Roman" w:cs="Times New Roman"/>
          <w:sz w:val="28"/>
          <w:szCs w:val="28"/>
          <w:lang w:val="en-US"/>
        </w:rPr>
        <w:t xml:space="preserve">Carnegie-Tsinghua Center - Carnegie Endowment for Peace, </w:t>
      </w:r>
      <w:r w:rsidR="00D227C7" w:rsidRPr="00CA3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370">
        <w:rPr>
          <w:rFonts w:ascii="Times New Roman" w:hAnsi="Times New Roman" w:cs="Times New Roman"/>
          <w:sz w:val="28"/>
          <w:szCs w:val="28"/>
          <w:lang w:val="en-US"/>
        </w:rPr>
        <w:t>01.09.2017 (http:I/camegietsinhua.org/2013/11/21/china-s-traditional-cultural-values-and-identity-pub-53613);</w:t>
      </w:r>
      <w:r w:rsidR="00D227C7" w:rsidRPr="00CA39A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01AC4" w:rsidRDefault="00E63370" w:rsidP="00C01AC4">
      <w:pPr>
        <w:pStyle w:val="Default"/>
        <w:ind w:left="113"/>
        <w:rPr>
          <w:sz w:val="28"/>
          <w:szCs w:val="28"/>
          <w:lang w:val="en-US"/>
        </w:rPr>
      </w:pPr>
      <w:r w:rsidRPr="00E63370">
        <w:rPr>
          <w:sz w:val="28"/>
          <w:szCs w:val="28"/>
          <w:lang w:val="en-US"/>
        </w:rPr>
        <w:t xml:space="preserve">         5. Barume, Albert K., Re-installing traditional values and cultures as pillar of a  </w:t>
      </w:r>
      <w:r w:rsidRPr="00E63370">
        <w:rPr>
          <w:sz w:val="28"/>
          <w:szCs w:val="28"/>
          <w:lang w:val="en-US"/>
        </w:rPr>
        <w:tab/>
      </w:r>
      <w:r w:rsidR="00C01AC4">
        <w:rPr>
          <w:sz w:val="28"/>
          <w:szCs w:val="28"/>
          <w:lang w:val="en-US"/>
        </w:rPr>
        <w:tab/>
        <w:t xml:space="preserve">    </w:t>
      </w:r>
      <w:r w:rsidRPr="00E63370">
        <w:rPr>
          <w:sz w:val="28"/>
          <w:szCs w:val="28"/>
          <w:lang w:val="en-US"/>
        </w:rPr>
        <w:t xml:space="preserve">people-centered development in Africa//PROLAW Student Journal of Rule of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ab/>
      </w:r>
      <w:r w:rsidR="00C01AC4">
        <w:rPr>
          <w:sz w:val="28"/>
          <w:szCs w:val="28"/>
          <w:lang w:val="en-US"/>
        </w:rPr>
        <w:t xml:space="preserve">    </w:t>
      </w:r>
      <w:r w:rsidRPr="00E63370">
        <w:rPr>
          <w:sz w:val="28"/>
          <w:szCs w:val="28"/>
          <w:lang w:val="en-US"/>
        </w:rPr>
        <w:t>Law for Development</w:t>
      </w:r>
      <w:r w:rsidR="00C01AC4">
        <w:rPr>
          <w:sz w:val="28"/>
          <w:szCs w:val="28"/>
          <w:lang w:val="en-US"/>
        </w:rPr>
        <w:t>, No 2, 2011, pp 1-15;</w:t>
      </w:r>
    </w:p>
    <w:p w:rsidR="00C01AC4" w:rsidRDefault="00C01AC4" w:rsidP="00C01AC4">
      <w:pPr>
        <w:pStyle w:val="Default"/>
        <w:ind w:left="113"/>
        <w:rPr>
          <w:bCs/>
          <w:sz w:val="28"/>
          <w:szCs w:val="28"/>
          <w:lang w:val="en-US"/>
        </w:rPr>
      </w:pPr>
      <w:r w:rsidRPr="00C01AC4">
        <w:rPr>
          <w:sz w:val="28"/>
          <w:szCs w:val="28"/>
          <w:lang w:val="en-US"/>
        </w:rPr>
        <w:t xml:space="preserve">         6. </w:t>
      </w:r>
      <w:r w:rsidRPr="00C01AC4">
        <w:rPr>
          <w:bCs/>
          <w:sz w:val="28"/>
          <w:szCs w:val="28"/>
          <w:lang w:val="en-US"/>
        </w:rPr>
        <w:t xml:space="preserve">Gilman, Stuart C., Ethics codes and codes of conduct as tool for promoting an </w:t>
      </w:r>
      <w:r>
        <w:rPr>
          <w:bCs/>
          <w:sz w:val="28"/>
          <w:szCs w:val="28"/>
          <w:lang w:val="en-US"/>
        </w:rPr>
        <w:t xml:space="preserve">  </w:t>
      </w:r>
      <w:r>
        <w:rPr>
          <w:bCs/>
          <w:sz w:val="28"/>
          <w:szCs w:val="28"/>
          <w:lang w:val="en-US"/>
        </w:rPr>
        <w:tab/>
        <w:t xml:space="preserve">    </w:t>
      </w:r>
      <w:r w:rsidRPr="00C01AC4">
        <w:rPr>
          <w:bCs/>
          <w:sz w:val="28"/>
          <w:szCs w:val="28"/>
          <w:lang w:val="en-US"/>
        </w:rPr>
        <w:t>ethical and professional public: Comparative Successes and Lessons//</w:t>
      </w:r>
      <w:r w:rsidR="001F799E">
        <w:rPr>
          <w:bCs/>
          <w:sz w:val="28"/>
          <w:szCs w:val="28"/>
          <w:lang w:val="en-US"/>
        </w:rPr>
        <w:t xml:space="preserve">Prepared for  </w:t>
      </w:r>
      <w:r w:rsidR="001F799E">
        <w:rPr>
          <w:bCs/>
          <w:sz w:val="28"/>
          <w:szCs w:val="28"/>
          <w:lang w:val="en-US"/>
        </w:rPr>
        <w:tab/>
        <w:t xml:space="preserve">    the PREM, the World Bank, Washington, D.C., Winter 2005;</w:t>
      </w:r>
    </w:p>
    <w:p w:rsidR="001F799E" w:rsidRDefault="001F799E" w:rsidP="001F799E">
      <w:pPr>
        <w:tabs>
          <w:tab w:val="left" w:pos="1227"/>
        </w:tabs>
        <w:ind w:left="10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F79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 w:rsidRPr="001F79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7. </w:t>
      </w:r>
      <w:r w:rsidRPr="001F799E">
        <w:rPr>
          <w:rFonts w:ascii="Times New Roman" w:hAnsi="Times New Roman" w:cs="Times New Roman"/>
          <w:sz w:val="28"/>
          <w:szCs w:val="28"/>
          <w:lang w:val="en-US"/>
        </w:rPr>
        <w:t>Mozaffar Qizilbash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F799E">
        <w:rPr>
          <w:rFonts w:ascii="Times New Roman" w:hAnsi="Times New Roman" w:cs="Times New Roman"/>
          <w:sz w:val="28"/>
          <w:szCs w:val="28"/>
          <w:lang w:val="en-US"/>
        </w:rPr>
        <w:t>On Ethics a</w:t>
      </w:r>
      <w:r>
        <w:rPr>
          <w:rFonts w:ascii="Times New Roman" w:hAnsi="Times New Roman" w:cs="Times New Roman"/>
          <w:sz w:val="28"/>
          <w:szCs w:val="28"/>
          <w:lang w:val="en-US"/>
        </w:rPr>
        <w:t>nd the Economics of Development//</w:t>
      </w:r>
      <w:r w:rsidRPr="001F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Journal of </w:t>
      </w:r>
      <w:r w:rsidRPr="001F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Philosophical Economics, I:1 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2007, pp. </w:t>
      </w:r>
      <w:r w:rsidRPr="001F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54-73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1F799E" w:rsidRDefault="001F799E" w:rsidP="001F799E">
      <w:pPr>
        <w:tabs>
          <w:tab w:val="left" w:pos="1227"/>
        </w:tabs>
        <w:ind w:left="10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8. Noland, Marcus, Religion, culture and economic </w:t>
      </w:r>
      <w:r w:rsidR="009D67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performance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//</w:t>
      </w:r>
      <w:r w:rsidRPr="001F799E">
        <w:rPr>
          <w:lang w:val="en-US"/>
        </w:rPr>
        <w:t xml:space="preserve"> </w:t>
      </w:r>
      <w:r w:rsidRPr="001F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Institute for International Economics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W</w:t>
      </w:r>
      <w:r w:rsidR="00CD0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orking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CD0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aper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03-</w:t>
      </w:r>
      <w:r w:rsidR="00CD0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1F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Pr="001F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https://piie.com/publications/wp/03-8.pdf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="00CD0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CD02FC" w:rsidRDefault="00CD02FC" w:rsidP="00CD02FC">
      <w:pPr>
        <w:tabs>
          <w:tab w:val="left" w:pos="1227"/>
        </w:tabs>
        <w:ind w:left="10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CD0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                 9. Guido Tabellini, </w:t>
      </w:r>
      <w:r w:rsidRPr="00CD02F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Culture and institutions: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D02F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economic development in the regions of Europe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//Princeton University, Speaker series, May 2006 (</w:t>
      </w:r>
      <w:r w:rsidRPr="00CD02F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https://www.princeton.edu/rppe/speaker-series/speaker-series-2006-07/tabellini.pdf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);</w:t>
      </w:r>
    </w:p>
    <w:p w:rsidR="00CD02FC" w:rsidRDefault="00CD02FC" w:rsidP="00CD02FC">
      <w:pPr>
        <w:tabs>
          <w:tab w:val="left" w:pos="1227"/>
        </w:tabs>
        <w:ind w:left="10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          10.</w:t>
      </w:r>
      <w:r w:rsidRPr="00CD02FC">
        <w:rPr>
          <w:lang w:val="en-US"/>
        </w:rPr>
        <w:t xml:space="preserve"> </w:t>
      </w:r>
      <w:r w:rsidRPr="00CD02F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Gilat Levy and Ronny Razin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r w:rsidRPr="00CD02F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 Theory of Religion: Linking Individual Beliefs, Rituals, and Social Cohesion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//Speaker series</w:t>
      </w:r>
      <w:r w:rsidR="0099730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September 2006 (</w:t>
      </w:r>
      <w:r w:rsidR="00997308" w:rsidRPr="0099730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https://www.princeton.edu/rppe/speaker-series/speaker-series-2006-07/razin.pdf</w:t>
      </w:r>
      <w:r w:rsidR="0099730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)</w:t>
      </w:r>
      <w:r w:rsidR="00ED5FD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;</w:t>
      </w:r>
    </w:p>
    <w:p w:rsidR="00ED5FDE" w:rsidRDefault="00ED5FDE" w:rsidP="00CD02FC">
      <w:pPr>
        <w:tabs>
          <w:tab w:val="left" w:pos="1227"/>
        </w:tabs>
        <w:ind w:left="10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          11. </w:t>
      </w:r>
      <w:r w:rsidR="00822E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Durkheim, Emile, The division of labor in society//Martino P</w:t>
      </w:r>
      <w:r w:rsidR="003C18D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</w:t>
      </w:r>
      <w:r w:rsidR="00822E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blishing</w:t>
      </w:r>
      <w:r w:rsidR="003C18D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Mansfield Centre, CT, 2012;</w:t>
      </w:r>
    </w:p>
    <w:p w:rsidR="003C18DC" w:rsidRDefault="003C18DC" w:rsidP="00CD02FC">
      <w:pPr>
        <w:tabs>
          <w:tab w:val="left" w:pos="1227"/>
        </w:tabs>
        <w:ind w:left="10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1DD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          </w:t>
      </w:r>
      <w:r w:rsidRPr="003C18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Вебер, Макс, Протестантская этика и дух капитализма//Москва, Издательство Прогресс, 1990 г.;</w:t>
      </w:r>
    </w:p>
    <w:p w:rsidR="003C18DC" w:rsidRDefault="003C18DC" w:rsidP="00CD02FC">
      <w:pPr>
        <w:tabs>
          <w:tab w:val="left" w:pos="1227"/>
        </w:tabs>
        <w:ind w:left="10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13. Нот, Дуглас, </w:t>
      </w:r>
      <w:r w:rsidRPr="003C18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Институты, институциональные изменения и функционирование экономики</w:t>
      </w:r>
      <w:r w:rsidR="002C04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//</w:t>
      </w:r>
      <w:r w:rsidR="002C04B8" w:rsidRPr="002C04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C04B8" w:rsidRPr="002C04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М.: Фонд эко</w:t>
      </w:r>
      <w:r w:rsidR="006F30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номической книги “Начала”, 1997;</w:t>
      </w:r>
    </w:p>
    <w:p w:rsidR="006F304F" w:rsidRDefault="006F304F" w:rsidP="006F304F">
      <w:pPr>
        <w:tabs>
          <w:tab w:val="left" w:pos="1227"/>
        </w:tabs>
        <w:ind w:left="10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91D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r w:rsidRPr="006F304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14.</w:t>
      </w:r>
      <w:r w:rsidRPr="006F30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Jiménez, Tomás R., </w:t>
      </w:r>
      <w:r w:rsidRPr="006F304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Immigrants in the United States: How Well Are They Integrating into Society?</w:t>
      </w:r>
      <w:r w:rsidR="00101C5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//Migration Policy Institute, May 2011;</w:t>
      </w:r>
    </w:p>
    <w:p w:rsidR="00101C54" w:rsidRPr="006F304F" w:rsidRDefault="00101C54" w:rsidP="006F304F">
      <w:pPr>
        <w:tabs>
          <w:tab w:val="left" w:pos="1227"/>
        </w:tabs>
        <w:ind w:left="10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            15. Banuslescu-Bogdan, Natalia and Meghan Benton, In search of common values amid large-scale immigrant integration pressures//Migration Policy Institute, June 2017.</w:t>
      </w:r>
    </w:p>
    <w:p w:rsidR="006F304F" w:rsidRPr="006F304F" w:rsidRDefault="006F304F" w:rsidP="00CD02FC">
      <w:pPr>
        <w:tabs>
          <w:tab w:val="left" w:pos="1227"/>
        </w:tabs>
        <w:ind w:left="10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997308" w:rsidRPr="006F304F" w:rsidRDefault="00997308" w:rsidP="00CD02FC">
      <w:pPr>
        <w:tabs>
          <w:tab w:val="left" w:pos="1227"/>
        </w:tabs>
        <w:ind w:left="10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6F304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</w:t>
      </w:r>
    </w:p>
    <w:p w:rsidR="00997308" w:rsidRPr="006F304F" w:rsidRDefault="00997308" w:rsidP="00CD02FC">
      <w:pPr>
        <w:tabs>
          <w:tab w:val="left" w:pos="1227"/>
        </w:tabs>
        <w:ind w:left="10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6F304F" w:rsidRPr="006F304F" w:rsidRDefault="006F304F" w:rsidP="006F304F">
      <w:pPr>
        <w:tabs>
          <w:tab w:val="left" w:pos="1227"/>
        </w:tabs>
        <w:ind w:left="10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F30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:rsidR="006F304F" w:rsidRPr="006F304F" w:rsidRDefault="006F304F" w:rsidP="006F304F">
      <w:pPr>
        <w:tabs>
          <w:tab w:val="left" w:pos="1227"/>
        </w:tabs>
        <w:ind w:left="10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304F" w:rsidRPr="006F304F" w:rsidRDefault="006F304F" w:rsidP="006F304F">
      <w:pPr>
        <w:tabs>
          <w:tab w:val="left" w:pos="1227"/>
        </w:tabs>
        <w:ind w:left="10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F30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6F304F" w:rsidRPr="006F304F" w:rsidRDefault="006F304F" w:rsidP="006F304F">
      <w:pPr>
        <w:tabs>
          <w:tab w:val="left" w:pos="1227"/>
        </w:tabs>
        <w:ind w:left="10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7308" w:rsidRPr="006F304F" w:rsidRDefault="006F304F" w:rsidP="006F304F">
      <w:pPr>
        <w:tabs>
          <w:tab w:val="left" w:pos="1227"/>
        </w:tabs>
        <w:ind w:left="10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F30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E63370" w:rsidRPr="006F304F" w:rsidRDefault="00C01AC4" w:rsidP="001F799E">
      <w:pPr>
        <w:tabs>
          <w:tab w:val="left" w:pos="122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F304F">
        <w:rPr>
          <w:sz w:val="28"/>
          <w:szCs w:val="28"/>
          <w:lang w:val="en-US"/>
        </w:rPr>
        <w:t xml:space="preserve">      </w:t>
      </w:r>
    </w:p>
    <w:sectPr w:rsidR="00E63370" w:rsidRPr="006F304F" w:rsidSect="00242FB3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E9E" w:rsidRDefault="009B1E9E" w:rsidP="008170D6">
      <w:r>
        <w:separator/>
      </w:r>
    </w:p>
  </w:endnote>
  <w:endnote w:type="continuationSeparator" w:id="1">
    <w:p w:rsidR="009B1E9E" w:rsidRDefault="009B1E9E" w:rsidP="00817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E9E" w:rsidRDefault="009B1E9E" w:rsidP="008170D6">
      <w:r>
        <w:separator/>
      </w:r>
    </w:p>
  </w:footnote>
  <w:footnote w:type="continuationSeparator" w:id="1">
    <w:p w:rsidR="009B1E9E" w:rsidRDefault="009B1E9E" w:rsidP="00817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8021"/>
      <w:docPartObj>
        <w:docPartGallery w:val="Page Numbers (Top of Page)"/>
        <w:docPartUnique/>
      </w:docPartObj>
    </w:sdtPr>
    <w:sdtContent>
      <w:p w:rsidR="00CD02FC" w:rsidRDefault="00906B4A">
        <w:pPr>
          <w:pStyle w:val="a4"/>
          <w:jc w:val="right"/>
        </w:pPr>
        <w:fldSimple w:instr=" PAGE   \* MERGEFORMAT ">
          <w:r w:rsidR="00391DD0">
            <w:rPr>
              <w:noProof/>
            </w:rPr>
            <w:t>1</w:t>
          </w:r>
        </w:fldSimple>
      </w:p>
    </w:sdtContent>
  </w:sdt>
  <w:p w:rsidR="00CD02FC" w:rsidRDefault="00CD02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5C6"/>
    <w:rsid w:val="00020715"/>
    <w:rsid w:val="000C1391"/>
    <w:rsid w:val="000D10B3"/>
    <w:rsid w:val="000F7D8B"/>
    <w:rsid w:val="00101C54"/>
    <w:rsid w:val="001323E2"/>
    <w:rsid w:val="001A0AAE"/>
    <w:rsid w:val="001F799E"/>
    <w:rsid w:val="00205E9B"/>
    <w:rsid w:val="0023655F"/>
    <w:rsid w:val="00242FB3"/>
    <w:rsid w:val="00283A8B"/>
    <w:rsid w:val="002C04B8"/>
    <w:rsid w:val="002C509F"/>
    <w:rsid w:val="002D67F5"/>
    <w:rsid w:val="00360558"/>
    <w:rsid w:val="00363200"/>
    <w:rsid w:val="00384901"/>
    <w:rsid w:val="00391DD0"/>
    <w:rsid w:val="003B3122"/>
    <w:rsid w:val="003C18DC"/>
    <w:rsid w:val="003F33EF"/>
    <w:rsid w:val="00444399"/>
    <w:rsid w:val="00447D3D"/>
    <w:rsid w:val="004576AB"/>
    <w:rsid w:val="00472EA0"/>
    <w:rsid w:val="004B41A3"/>
    <w:rsid w:val="0052779C"/>
    <w:rsid w:val="00593BDC"/>
    <w:rsid w:val="005956B1"/>
    <w:rsid w:val="00596296"/>
    <w:rsid w:val="0062378E"/>
    <w:rsid w:val="006344F4"/>
    <w:rsid w:val="00667770"/>
    <w:rsid w:val="00673DD8"/>
    <w:rsid w:val="006A3685"/>
    <w:rsid w:val="006C3B95"/>
    <w:rsid w:val="006D57AA"/>
    <w:rsid w:val="006F304F"/>
    <w:rsid w:val="0075486B"/>
    <w:rsid w:val="00772937"/>
    <w:rsid w:val="007857FE"/>
    <w:rsid w:val="007A682D"/>
    <w:rsid w:val="007B4626"/>
    <w:rsid w:val="008170D6"/>
    <w:rsid w:val="00822EF7"/>
    <w:rsid w:val="00834E23"/>
    <w:rsid w:val="00837127"/>
    <w:rsid w:val="00843223"/>
    <w:rsid w:val="00844111"/>
    <w:rsid w:val="00877264"/>
    <w:rsid w:val="008A56B7"/>
    <w:rsid w:val="008D075B"/>
    <w:rsid w:val="00906B4A"/>
    <w:rsid w:val="00970BCA"/>
    <w:rsid w:val="00997308"/>
    <w:rsid w:val="009A3A83"/>
    <w:rsid w:val="009B1E9E"/>
    <w:rsid w:val="009C4723"/>
    <w:rsid w:val="009D6778"/>
    <w:rsid w:val="009F1077"/>
    <w:rsid w:val="00A05D0F"/>
    <w:rsid w:val="00A75710"/>
    <w:rsid w:val="00B70712"/>
    <w:rsid w:val="00B846F4"/>
    <w:rsid w:val="00BB7588"/>
    <w:rsid w:val="00C01AC4"/>
    <w:rsid w:val="00C13585"/>
    <w:rsid w:val="00C15DEC"/>
    <w:rsid w:val="00C4660C"/>
    <w:rsid w:val="00C57621"/>
    <w:rsid w:val="00C82379"/>
    <w:rsid w:val="00CA39AA"/>
    <w:rsid w:val="00CA55C6"/>
    <w:rsid w:val="00CC15F0"/>
    <w:rsid w:val="00CD02FC"/>
    <w:rsid w:val="00D227C7"/>
    <w:rsid w:val="00D31ED0"/>
    <w:rsid w:val="00D36FD0"/>
    <w:rsid w:val="00D6652D"/>
    <w:rsid w:val="00D8691A"/>
    <w:rsid w:val="00D9571B"/>
    <w:rsid w:val="00E24E89"/>
    <w:rsid w:val="00E4656D"/>
    <w:rsid w:val="00E63370"/>
    <w:rsid w:val="00E72927"/>
    <w:rsid w:val="00E963D1"/>
    <w:rsid w:val="00ED5FDE"/>
    <w:rsid w:val="00EF47F2"/>
    <w:rsid w:val="00F7203E"/>
    <w:rsid w:val="00F81B0B"/>
    <w:rsid w:val="00F85B3C"/>
    <w:rsid w:val="00FC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531" w:hanging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691A"/>
    <w:rPr>
      <w:i/>
      <w:iCs/>
    </w:rPr>
  </w:style>
  <w:style w:type="paragraph" w:styleId="a4">
    <w:name w:val="header"/>
    <w:basedOn w:val="a"/>
    <w:link w:val="a5"/>
    <w:uiPriority w:val="99"/>
    <w:unhideWhenUsed/>
    <w:rsid w:val="008170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0D6"/>
  </w:style>
  <w:style w:type="paragraph" w:styleId="a6">
    <w:name w:val="footer"/>
    <w:basedOn w:val="a"/>
    <w:link w:val="a7"/>
    <w:uiPriority w:val="99"/>
    <w:semiHidden/>
    <w:unhideWhenUsed/>
    <w:rsid w:val="008170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0D6"/>
  </w:style>
  <w:style w:type="paragraph" w:customStyle="1" w:styleId="Default">
    <w:name w:val="Default"/>
    <w:rsid w:val="00E63370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5F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LMK</dc:creator>
  <cp:lastModifiedBy>Александр</cp:lastModifiedBy>
  <cp:revision>2</cp:revision>
  <dcterms:created xsi:type="dcterms:W3CDTF">2017-09-16T18:31:00Z</dcterms:created>
  <dcterms:modified xsi:type="dcterms:W3CDTF">2017-09-16T18:31:00Z</dcterms:modified>
</cp:coreProperties>
</file>