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7C" w:rsidRDefault="001B1E7C" w:rsidP="001B1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Карлусов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Вячеслав Всеволодович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1E7C" w:rsidRDefault="001B1E7C" w:rsidP="001B1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Московский государственный институт </w:t>
      </w:r>
    </w:p>
    <w:p w:rsidR="001B1E7C" w:rsidRDefault="001B1E7C" w:rsidP="001B1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международных отношений (университет) МИД России,</w:t>
      </w:r>
    </w:p>
    <w:p w:rsidR="001B1E7C" w:rsidRDefault="001B1E7C" w:rsidP="001B1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Кафедры мировой экономики,</w:t>
      </w:r>
    </w:p>
    <w:p w:rsidR="001B1E7C" w:rsidRDefault="001B1E7C" w:rsidP="001B1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экономических наук,</w:t>
      </w:r>
    </w:p>
    <w:p w:rsidR="001B1E7C" w:rsidRDefault="001B1E7C" w:rsidP="001B1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5577@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C7941" w:rsidRDefault="004C7941" w:rsidP="001B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7C" w:rsidRDefault="001B1E7C" w:rsidP="001B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Китай: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экономические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внеэкономические </w:t>
      </w:r>
    </w:p>
    <w:p w:rsidR="001B1E7C" w:rsidRDefault="001B1E7C" w:rsidP="001B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факторы развития частного предпринимательства </w:t>
      </w:r>
    </w:p>
    <w:p w:rsidR="001B1E7C" w:rsidRDefault="001B1E7C" w:rsidP="001B1E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(тезисы)</w:t>
      </w:r>
    </w:p>
    <w:p w:rsidR="001B1E7C" w:rsidRDefault="001B1E7C" w:rsidP="001B1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Методология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исследования: системный междисциплинарный анализ. Ретроспективный и компаративный подходы к объекту и предмету исследования.      </w:t>
      </w:r>
    </w:p>
    <w:p w:rsidR="001B1E7C" w:rsidRDefault="001B1E7C" w:rsidP="001B1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Политизация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переходной экономики в Китае: общее и особенное.</w:t>
      </w:r>
    </w:p>
    <w:p w:rsidR="001B1E7C" w:rsidRDefault="001B1E7C" w:rsidP="001B1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Объективная и субъективная легитимность частной собственности в КНР в мировых сопоставлениях: ретроспективный анализ эволюции в 1950 – 2010-е гг.</w:t>
      </w:r>
    </w:p>
    <w:p w:rsidR="001B1E7C" w:rsidRDefault="001B1E7C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Общая проблема</w:t>
      </w:r>
      <w:r w:rsidRPr="00243969">
        <w:rPr>
          <w:rFonts w:ascii="Times New Roman" w:hAnsi="Times New Roman" w:cs="Times New Roman"/>
          <w:sz w:val="28"/>
          <w:szCs w:val="28"/>
        </w:rPr>
        <w:t xml:space="preserve"> </w:t>
      </w:r>
      <w:r w:rsidRPr="00D46F90">
        <w:rPr>
          <w:rFonts w:ascii="Times New Roman" w:hAnsi="Times New Roman" w:cs="Times New Roman"/>
          <w:i/>
          <w:sz w:val="28"/>
          <w:szCs w:val="28"/>
        </w:rPr>
        <w:t>неполной легитимности</w:t>
      </w:r>
      <w:r w:rsidRPr="00243969">
        <w:rPr>
          <w:rFonts w:ascii="Times New Roman" w:hAnsi="Times New Roman" w:cs="Times New Roman"/>
          <w:sz w:val="28"/>
          <w:szCs w:val="28"/>
        </w:rPr>
        <w:t xml:space="preserve"> частного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реформенном </w:t>
      </w:r>
      <w:r w:rsidRPr="00243969">
        <w:rPr>
          <w:rFonts w:ascii="Times New Roman" w:hAnsi="Times New Roman" w:cs="Times New Roman"/>
          <w:sz w:val="28"/>
          <w:szCs w:val="28"/>
        </w:rPr>
        <w:t xml:space="preserve">Китае, </w:t>
      </w:r>
      <w:r>
        <w:rPr>
          <w:rFonts w:ascii="Times New Roman" w:hAnsi="Times New Roman" w:cs="Times New Roman"/>
          <w:sz w:val="28"/>
          <w:szCs w:val="28"/>
        </w:rPr>
        <w:t>ее проявления и последствия (конец 1970-х – 2010-е гг.).</w:t>
      </w:r>
    </w:p>
    <w:p w:rsidR="001B1E7C" w:rsidRDefault="001B1E7C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Взаимосвязь данной проблемы с феноменом </w:t>
      </w:r>
      <w:r w:rsidRPr="00243969">
        <w:rPr>
          <w:rFonts w:ascii="Times New Roman" w:hAnsi="Times New Roman" w:cs="Times New Roman"/>
          <w:sz w:val="28"/>
          <w:szCs w:val="28"/>
        </w:rPr>
        <w:t>социальной мимикрии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социомимикрии</w:t>
      </w:r>
      <w:proofErr w:type="spellEnd"/>
      <w:r w:rsidRPr="00C80D20">
        <w:rPr>
          <w:rFonts w:ascii="Times New Roman" w:hAnsi="Times New Roman" w:cs="Times New Roman"/>
          <w:sz w:val="28"/>
          <w:szCs w:val="28"/>
        </w:rPr>
        <w:t>)</w:t>
      </w:r>
      <w:r w:rsidRPr="00243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</w:t>
      </w:r>
      <w:r w:rsidRPr="00243969">
        <w:rPr>
          <w:rFonts w:ascii="Times New Roman" w:hAnsi="Times New Roman" w:cs="Times New Roman"/>
          <w:sz w:val="28"/>
          <w:szCs w:val="28"/>
        </w:rPr>
        <w:t>ющегося частного бизнеса</w:t>
      </w:r>
      <w:r>
        <w:rPr>
          <w:rFonts w:ascii="Times New Roman" w:hAnsi="Times New Roman" w:cs="Times New Roman"/>
          <w:sz w:val="28"/>
          <w:szCs w:val="28"/>
        </w:rPr>
        <w:t xml:space="preserve"> (т.н. феноменом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псевдоколлективности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цзя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цзити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«красной шапки»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маоцзэ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B1E7C" w:rsidRDefault="001B1E7C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Масштабы и диалектика развития феномена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социомимикрии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969">
        <w:rPr>
          <w:rFonts w:ascii="Times New Roman" w:hAnsi="Times New Roman" w:cs="Times New Roman"/>
          <w:sz w:val="28"/>
          <w:szCs w:val="28"/>
        </w:rPr>
        <w:t>частного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эпоху рыночных реформ, включая кризисные периоды.</w:t>
      </w:r>
    </w:p>
    <w:p w:rsidR="001B1E7C" w:rsidRDefault="001B1E7C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Аутентичные китайские версии классификации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мимикрийных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бизнеса: обобщающий анализ.</w:t>
      </w:r>
    </w:p>
    <w:p w:rsidR="001B1E7C" w:rsidRDefault="001B1E7C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Основные экономические и внеэкономические </w:t>
      </w:r>
      <w:r w:rsidRPr="00243969">
        <w:rPr>
          <w:rFonts w:ascii="Times New Roman" w:hAnsi="Times New Roman" w:cs="Times New Roman"/>
          <w:i/>
          <w:sz w:val="28"/>
          <w:szCs w:val="28"/>
        </w:rPr>
        <w:t>причины и факторы</w:t>
      </w:r>
      <w:r w:rsidRPr="0024396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2439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3969">
        <w:rPr>
          <w:rFonts w:ascii="Times New Roman" w:hAnsi="Times New Roman" w:cs="Times New Roman"/>
          <w:sz w:val="28"/>
          <w:szCs w:val="28"/>
        </w:rPr>
        <w:t xml:space="preserve">в КНР </w:t>
      </w:r>
      <w:r w:rsidRPr="00243969">
        <w:rPr>
          <w:rFonts w:ascii="Times New Roman" w:hAnsi="Times New Roman" w:cs="Times New Roman"/>
          <w:i/>
          <w:sz w:val="28"/>
          <w:szCs w:val="28"/>
        </w:rPr>
        <w:t xml:space="preserve">феномена </w:t>
      </w:r>
      <w:proofErr w:type="spellStart"/>
      <w:r w:rsidRPr="00243969">
        <w:rPr>
          <w:rFonts w:ascii="Times New Roman" w:hAnsi="Times New Roman" w:cs="Times New Roman"/>
          <w:i/>
          <w:sz w:val="28"/>
          <w:szCs w:val="28"/>
        </w:rPr>
        <w:t>социомимикрии</w:t>
      </w:r>
      <w:proofErr w:type="spellEnd"/>
      <w:r w:rsidRPr="00243969">
        <w:rPr>
          <w:rFonts w:ascii="Times New Roman" w:hAnsi="Times New Roman" w:cs="Times New Roman"/>
          <w:sz w:val="28"/>
          <w:szCs w:val="28"/>
        </w:rPr>
        <w:t xml:space="preserve"> частного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их структура</w:t>
      </w:r>
      <w:r w:rsidRPr="00243969">
        <w:rPr>
          <w:rFonts w:ascii="Times New Roman" w:hAnsi="Times New Roman" w:cs="Times New Roman"/>
          <w:sz w:val="28"/>
          <w:szCs w:val="28"/>
        </w:rPr>
        <w:t xml:space="preserve"> по уровням общественных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классификация по степени значимости.</w:t>
      </w:r>
    </w:p>
    <w:p w:rsidR="001B1E7C" w:rsidRDefault="001B1E7C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Блок</w:t>
      </w:r>
      <w:r w:rsidRPr="0024396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оциально-экономических причин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иерархизация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43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E7C" w:rsidRDefault="001B1E7C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Pr="00243969">
        <w:rPr>
          <w:rFonts w:ascii="Times New Roman" w:hAnsi="Times New Roman" w:cs="Times New Roman"/>
          <w:sz w:val="28"/>
          <w:szCs w:val="28"/>
        </w:rPr>
        <w:t>оциально-психологические, политико-идеологические и правовые факторы</w:t>
      </w:r>
      <w:r>
        <w:rPr>
          <w:rFonts w:ascii="Times New Roman" w:hAnsi="Times New Roman" w:cs="Times New Roman"/>
          <w:sz w:val="28"/>
          <w:szCs w:val="28"/>
        </w:rPr>
        <w:t xml:space="preserve"> развития исследуемого феномена.</w:t>
      </w:r>
      <w:r w:rsidRPr="002439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1E7C" w:rsidRPr="00243969" w:rsidRDefault="001B1E7C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243969">
        <w:rPr>
          <w:rFonts w:ascii="Times New Roman" w:hAnsi="Times New Roman" w:cs="Times New Roman"/>
          <w:sz w:val="28"/>
          <w:szCs w:val="28"/>
        </w:rPr>
        <w:t>ричины административно-организационного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E7C" w:rsidRDefault="001B1E7C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</w:t>
      </w:r>
      <w:r w:rsidRPr="00243969">
        <w:rPr>
          <w:rFonts w:ascii="Times New Roman" w:hAnsi="Times New Roman" w:cs="Times New Roman"/>
          <w:sz w:val="28"/>
          <w:szCs w:val="28"/>
        </w:rPr>
        <w:t xml:space="preserve">еры государства по преодолению </w:t>
      </w:r>
      <w:r>
        <w:rPr>
          <w:rFonts w:ascii="Times New Roman" w:hAnsi="Times New Roman" w:cs="Times New Roman"/>
          <w:sz w:val="28"/>
          <w:szCs w:val="28"/>
        </w:rPr>
        <w:t xml:space="preserve">проблемы социальной </w:t>
      </w:r>
      <w:r w:rsidRPr="00243969">
        <w:rPr>
          <w:rFonts w:ascii="Times New Roman" w:hAnsi="Times New Roman" w:cs="Times New Roman"/>
          <w:sz w:val="28"/>
          <w:szCs w:val="28"/>
        </w:rPr>
        <w:t>мимикрии</w:t>
      </w:r>
      <w:r>
        <w:rPr>
          <w:rFonts w:ascii="Times New Roman" w:hAnsi="Times New Roman" w:cs="Times New Roman"/>
          <w:sz w:val="28"/>
          <w:szCs w:val="28"/>
        </w:rPr>
        <w:t xml:space="preserve"> частного</w:t>
      </w:r>
      <w:r w:rsidRPr="00243969">
        <w:rPr>
          <w:rFonts w:ascii="Times New Roman" w:hAnsi="Times New Roman" w:cs="Times New Roman"/>
          <w:sz w:val="28"/>
          <w:szCs w:val="28"/>
        </w:rPr>
        <w:t xml:space="preserve"> бизнеса</w:t>
      </w:r>
      <w:r>
        <w:rPr>
          <w:rFonts w:ascii="Times New Roman" w:hAnsi="Times New Roman" w:cs="Times New Roman"/>
          <w:sz w:val="28"/>
          <w:szCs w:val="28"/>
        </w:rPr>
        <w:t xml:space="preserve"> в реформенном Китае: история и современность.</w:t>
      </w:r>
    </w:p>
    <w:p w:rsidR="001B1E7C" w:rsidRDefault="001B1E7C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Частные предприятия как «дополнение» предприятий общественной собственности: теория и практика (1980 -1990-е гг.).</w:t>
      </w:r>
      <w:r w:rsidRPr="00243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E7C" w:rsidRDefault="001B1E7C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Попытки обеспечения реального равенства всех форм хозяйствования, основанных как на общественной, так и частной собственности. Достижения, проблемы и перспективы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частного предпринимательства в КНР в 2000 -2010-е гг.</w:t>
      </w:r>
    </w:p>
    <w:p w:rsidR="007D6C65" w:rsidRDefault="007D6C65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</w:t>
      </w:r>
      <w:r w:rsidRPr="00243969">
        <w:rPr>
          <w:rFonts w:ascii="Times New Roman" w:hAnsi="Times New Roman" w:cs="Times New Roman"/>
          <w:sz w:val="28"/>
          <w:szCs w:val="28"/>
        </w:rPr>
        <w:t>адикальное повышение в целом политико-правового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социально-психологического</w:t>
      </w:r>
      <w:r w:rsidRPr="00243969">
        <w:rPr>
          <w:rFonts w:ascii="Times New Roman" w:hAnsi="Times New Roman" w:cs="Times New Roman"/>
          <w:sz w:val="28"/>
          <w:szCs w:val="28"/>
        </w:rPr>
        <w:t xml:space="preserve"> статуса частного национального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в современном Китае</w:t>
      </w:r>
      <w:r w:rsidRPr="002439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сопровождающееся в то же время сохранением отдельных элементов</w:t>
      </w:r>
      <w:r w:rsidRPr="00243969">
        <w:rPr>
          <w:rFonts w:ascii="Times New Roman" w:hAnsi="Times New Roman" w:cs="Times New Roman"/>
          <w:sz w:val="28"/>
          <w:szCs w:val="28"/>
        </w:rPr>
        <w:t xml:space="preserve"> его социальной дискриминации, особенно на местном уровне</w:t>
      </w:r>
      <w:r>
        <w:rPr>
          <w:rFonts w:ascii="Times New Roman" w:hAnsi="Times New Roman" w:cs="Times New Roman"/>
          <w:sz w:val="28"/>
          <w:szCs w:val="28"/>
        </w:rPr>
        <w:t>, а также в кризисные периоды.</w:t>
      </w:r>
    </w:p>
    <w:p w:rsidR="007D6C65" w:rsidRDefault="007D6C65" w:rsidP="001B1E7C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</w:t>
      </w:r>
      <w:r w:rsidR="004C7941">
        <w:rPr>
          <w:rFonts w:ascii="Times New Roman" w:hAnsi="Times New Roman" w:cs="Times New Roman"/>
          <w:sz w:val="28"/>
          <w:szCs w:val="28"/>
        </w:rPr>
        <w:t>астные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предприниматели как основа формирующегося в КНР среднего класса: прогнозы и перспективы.</w:t>
      </w:r>
    </w:p>
    <w:p w:rsidR="00224081" w:rsidRDefault="004C7941" w:rsidP="004C7941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Общие у</w:t>
      </w:r>
      <w:r w:rsidR="007D6C65">
        <w:rPr>
          <w:rFonts w:ascii="Times New Roman" w:hAnsi="Times New Roman" w:cs="Times New Roman"/>
          <w:sz w:val="28"/>
          <w:szCs w:val="28"/>
        </w:rPr>
        <w:t xml:space="preserve">роки </w:t>
      </w:r>
      <w:proofErr w:type="spellStart"/>
      <w:r w:rsidR="007D6C65">
        <w:rPr>
          <w:rFonts w:ascii="Times New Roman" w:hAnsi="Times New Roman" w:cs="Times New Roman"/>
          <w:sz w:val="28"/>
          <w:szCs w:val="28"/>
        </w:rPr>
        <w:t>институализации</w:t>
      </w:r>
      <w:proofErr w:type="spellEnd"/>
      <w:r w:rsidR="007D6C65">
        <w:rPr>
          <w:rFonts w:ascii="Times New Roman" w:hAnsi="Times New Roman" w:cs="Times New Roman"/>
          <w:sz w:val="28"/>
          <w:szCs w:val="28"/>
        </w:rPr>
        <w:t xml:space="preserve"> частного предпринимательства в Китае для стран с</w:t>
      </w:r>
      <w:r>
        <w:rPr>
          <w:rFonts w:ascii="Times New Roman" w:hAnsi="Times New Roman" w:cs="Times New Roman"/>
          <w:sz w:val="28"/>
          <w:szCs w:val="28"/>
        </w:rPr>
        <w:t xml:space="preserve"> переходной экономикой и</w:t>
      </w:r>
      <w:r w:rsidR="007D6C65">
        <w:rPr>
          <w:rFonts w:ascii="Times New Roman" w:hAnsi="Times New Roman" w:cs="Times New Roman"/>
          <w:sz w:val="28"/>
          <w:szCs w:val="28"/>
        </w:rPr>
        <w:t xml:space="preserve"> формирующимся рынком</w:t>
      </w:r>
      <w:r>
        <w:rPr>
          <w:rFonts w:ascii="Times New Roman" w:hAnsi="Times New Roman" w:cs="Times New Roman"/>
          <w:sz w:val="28"/>
          <w:szCs w:val="28"/>
        </w:rPr>
        <w:t>, включая Россию.</w:t>
      </w:r>
      <w:r w:rsidR="007D6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5E7" w:rsidRDefault="00F635E7" w:rsidP="004C7941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E7" w:rsidRPr="004C7941" w:rsidRDefault="00F635E7" w:rsidP="004C7941">
      <w:pPr>
        <w:pBdr>
          <w:bottom w:val="single" w:sz="6" w:space="3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5E7" w:rsidRPr="004C7941" w:rsidSect="0022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B1E7C"/>
    <w:rsid w:val="001B1E7C"/>
    <w:rsid w:val="00224081"/>
    <w:rsid w:val="00415CAE"/>
    <w:rsid w:val="004C7941"/>
    <w:rsid w:val="007D6C65"/>
    <w:rsid w:val="009F1BF8"/>
    <w:rsid w:val="00D10023"/>
    <w:rsid w:val="00D82899"/>
    <w:rsid w:val="00F6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k55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Zaharenko_V_V</cp:lastModifiedBy>
  <cp:revision>3</cp:revision>
  <dcterms:created xsi:type="dcterms:W3CDTF">2017-09-15T02:40:00Z</dcterms:created>
  <dcterms:modified xsi:type="dcterms:W3CDTF">2017-09-26T07:13:00Z</dcterms:modified>
</cp:coreProperties>
</file>