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BA" w:rsidRPr="007527F6" w:rsidRDefault="00467989" w:rsidP="007527F6">
      <w:pPr>
        <w:spacing w:line="360" w:lineRule="auto"/>
        <w:jc w:val="left"/>
        <w:rPr>
          <w:b/>
        </w:rPr>
      </w:pPr>
      <w:r w:rsidRPr="007527F6">
        <w:rPr>
          <w:b/>
        </w:rPr>
        <w:t>Улина Галина Владимировна</w:t>
      </w:r>
    </w:p>
    <w:p w:rsidR="00467989" w:rsidRPr="007527F6" w:rsidRDefault="00467989" w:rsidP="007527F6">
      <w:pPr>
        <w:spacing w:line="360" w:lineRule="auto"/>
        <w:jc w:val="left"/>
        <w:rPr>
          <w:b/>
        </w:rPr>
      </w:pPr>
      <w:r w:rsidRPr="007527F6">
        <w:rPr>
          <w:b/>
        </w:rPr>
        <w:t>МГИМО МИД России</w:t>
      </w:r>
    </w:p>
    <w:p w:rsidR="00467989" w:rsidRPr="007527F6" w:rsidRDefault="00467989" w:rsidP="007527F6">
      <w:pPr>
        <w:spacing w:line="360" w:lineRule="auto"/>
        <w:jc w:val="left"/>
        <w:rPr>
          <w:b/>
        </w:rPr>
      </w:pPr>
      <w:r w:rsidRPr="007527F6">
        <w:rPr>
          <w:b/>
        </w:rPr>
        <w:t>Доцент</w:t>
      </w:r>
      <w:r w:rsidR="00D72213" w:rsidRPr="007527F6">
        <w:rPr>
          <w:b/>
        </w:rPr>
        <w:t xml:space="preserve"> кафедры Учета, статистики и аудита</w:t>
      </w:r>
      <w:r w:rsidRPr="007527F6">
        <w:rPr>
          <w:b/>
        </w:rPr>
        <w:t xml:space="preserve">, </w:t>
      </w:r>
      <w:r w:rsidR="00D72213" w:rsidRPr="007527F6">
        <w:rPr>
          <w:b/>
        </w:rPr>
        <w:br/>
      </w:r>
      <w:r w:rsidRPr="007527F6">
        <w:rPr>
          <w:b/>
        </w:rPr>
        <w:t>уч</w:t>
      </w:r>
      <w:r w:rsidR="00D72213" w:rsidRPr="007527F6">
        <w:rPr>
          <w:b/>
        </w:rPr>
        <w:t>еное</w:t>
      </w:r>
      <w:r w:rsidRPr="007527F6">
        <w:rPr>
          <w:b/>
        </w:rPr>
        <w:t xml:space="preserve"> звание – доцент</w:t>
      </w:r>
    </w:p>
    <w:p w:rsidR="00467989" w:rsidRPr="00E622B7" w:rsidRDefault="00D72213" w:rsidP="007527F6">
      <w:pPr>
        <w:spacing w:line="360" w:lineRule="auto"/>
        <w:jc w:val="left"/>
        <w:rPr>
          <w:b/>
          <w:color w:val="000000" w:themeColor="text1"/>
          <w:lang w:val="en-US"/>
        </w:rPr>
      </w:pPr>
      <w:bookmarkStart w:id="0" w:name="_GoBack"/>
      <w:proofErr w:type="gramStart"/>
      <w:r w:rsidRPr="00E622B7">
        <w:rPr>
          <w:b/>
          <w:color w:val="000000" w:themeColor="text1"/>
          <w:lang w:val="en-US"/>
        </w:rPr>
        <w:t>e-mail</w:t>
      </w:r>
      <w:proofErr w:type="gramEnd"/>
      <w:r w:rsidRPr="00E622B7">
        <w:rPr>
          <w:b/>
          <w:color w:val="000000" w:themeColor="text1"/>
          <w:lang w:val="en-US"/>
        </w:rPr>
        <w:t xml:space="preserve">: </w:t>
      </w:r>
      <w:r w:rsidR="00E622B7" w:rsidRPr="00E622B7">
        <w:rPr>
          <w:color w:val="000000" w:themeColor="text1"/>
        </w:rPr>
        <w:fldChar w:fldCharType="begin"/>
      </w:r>
      <w:r w:rsidR="00E622B7" w:rsidRPr="00E622B7">
        <w:rPr>
          <w:color w:val="000000" w:themeColor="text1"/>
          <w:lang w:val="en-US"/>
        </w:rPr>
        <w:instrText xml:space="preserve"> HYPERLINK "mailto:oulina.g@mail.ru" </w:instrText>
      </w:r>
      <w:r w:rsidR="00E622B7" w:rsidRPr="00E622B7">
        <w:rPr>
          <w:color w:val="000000" w:themeColor="text1"/>
        </w:rPr>
        <w:fldChar w:fldCharType="separate"/>
      </w:r>
      <w:r w:rsidR="00467989" w:rsidRPr="00E622B7">
        <w:rPr>
          <w:rStyle w:val="a3"/>
          <w:b/>
          <w:color w:val="000000" w:themeColor="text1"/>
          <w:u w:val="none"/>
          <w:lang w:val="en-US"/>
        </w:rPr>
        <w:t>oulina.g@mail.ru</w:t>
      </w:r>
      <w:r w:rsidR="00E622B7" w:rsidRPr="00E622B7">
        <w:rPr>
          <w:rStyle w:val="a3"/>
          <w:b/>
          <w:color w:val="000000" w:themeColor="text1"/>
          <w:u w:val="none"/>
          <w:lang w:val="en-US"/>
        </w:rPr>
        <w:fldChar w:fldCharType="end"/>
      </w:r>
    </w:p>
    <w:bookmarkEnd w:id="0"/>
    <w:p w:rsidR="00467989" w:rsidRPr="007527F6" w:rsidRDefault="00467989" w:rsidP="007527F6">
      <w:pPr>
        <w:spacing w:line="360" w:lineRule="auto"/>
        <w:rPr>
          <w:lang w:val="en-US"/>
        </w:rPr>
      </w:pPr>
    </w:p>
    <w:p w:rsidR="00467989" w:rsidRPr="007527F6" w:rsidRDefault="00467989" w:rsidP="007527F6">
      <w:pPr>
        <w:spacing w:line="360" w:lineRule="auto"/>
        <w:jc w:val="center"/>
        <w:rPr>
          <w:b/>
        </w:rPr>
      </w:pPr>
      <w:r w:rsidRPr="007527F6">
        <w:rPr>
          <w:b/>
        </w:rPr>
        <w:t xml:space="preserve">Развитие методов учета затрат </w:t>
      </w:r>
      <w:r w:rsidR="007420ED" w:rsidRPr="007527F6">
        <w:rPr>
          <w:b/>
        </w:rPr>
        <w:br/>
      </w:r>
      <w:r w:rsidRPr="007527F6">
        <w:rPr>
          <w:b/>
        </w:rPr>
        <w:t>в современной системе управленческой информации</w:t>
      </w:r>
    </w:p>
    <w:p w:rsidR="00467989" w:rsidRPr="007527F6" w:rsidRDefault="006E2324" w:rsidP="007527F6">
      <w:pPr>
        <w:spacing w:line="360" w:lineRule="auto"/>
        <w:ind w:firstLine="709"/>
      </w:pPr>
      <w:r w:rsidRPr="007527F6">
        <w:t>С</w:t>
      </w:r>
      <w:r w:rsidR="00467989" w:rsidRPr="007527F6">
        <w:t>истем</w:t>
      </w:r>
      <w:r w:rsidRPr="007527F6">
        <w:t>а</w:t>
      </w:r>
      <w:r w:rsidR="00467989" w:rsidRPr="007527F6">
        <w:t xml:space="preserve"> управленческого учета на российских предприятиях, функции которо</w:t>
      </w:r>
      <w:r w:rsidRPr="007527F6">
        <w:t>й</w:t>
      </w:r>
      <w:r w:rsidR="00467989" w:rsidRPr="007527F6">
        <w:t xml:space="preserve"> тесно взаимосвязаны с управленческой деятельностью предприятия</w:t>
      </w:r>
      <w:r w:rsidRPr="007527F6">
        <w:t>,</w:t>
      </w:r>
      <w:r w:rsidR="00467989" w:rsidRPr="007527F6">
        <w:t xml:space="preserve"> направлен</w:t>
      </w:r>
      <w:r w:rsidRPr="007527F6">
        <w:t>а</w:t>
      </w:r>
      <w:r w:rsidR="00467989" w:rsidRPr="007527F6">
        <w:t xml:space="preserve"> на избежание кризисных ситуаций.</w:t>
      </w:r>
    </w:p>
    <w:p w:rsidR="00467989" w:rsidRPr="007527F6" w:rsidRDefault="00467989" w:rsidP="007527F6">
      <w:pPr>
        <w:spacing w:line="360" w:lineRule="auto"/>
        <w:ind w:firstLine="709"/>
      </w:pPr>
      <w:r w:rsidRPr="007527F6">
        <w:t>Наряду с такими функциями управленческого учета как анализ и оценка фактических результатов деятельности предприятия в целом и его подразделений</w:t>
      </w:r>
      <w:r w:rsidR="00F32B94" w:rsidRPr="007527F6">
        <w:t>, текущее и перспективное планирование хозяйственной деятельности субъектов, контроль выполнения планов следует выделить особую функцию по созданию и организации внутренней отчетности с целью информационного обеспечения процесса принятия решений.</w:t>
      </w:r>
    </w:p>
    <w:p w:rsidR="00F32B94" w:rsidRPr="007527F6" w:rsidRDefault="00363BC3" w:rsidP="007527F6">
      <w:pPr>
        <w:spacing w:line="360" w:lineRule="auto"/>
        <w:ind w:firstLine="709"/>
      </w:pPr>
      <w:r w:rsidRPr="007527F6">
        <w:t>В настоящее время управленческая информация является особым продуктом, пользующимся постоянным и высоким спросом в эффективном управлении предприятием в условиях рыночной экономики, позволяет координировать и регулировать процессы его деятельности для достижения поставленных целей.</w:t>
      </w:r>
    </w:p>
    <w:p w:rsidR="00363BC3" w:rsidRPr="007527F6" w:rsidRDefault="00363BC3" w:rsidP="007527F6">
      <w:pPr>
        <w:spacing w:line="360" w:lineRule="auto"/>
        <w:ind w:firstLine="709"/>
      </w:pPr>
      <w:r w:rsidRPr="007527F6">
        <w:t xml:space="preserve">Кроме вышеперечисленных функций, важнейшее значение имеет функция, связанная с учетом затрат и калькулированием себестоимости продукции, которая помогает получить достоверную информацию о формировании </w:t>
      </w:r>
      <w:r w:rsidR="00093BB2" w:rsidRPr="007527F6">
        <w:t xml:space="preserve">себестоимости продукции, работ, услуг, позволяющая организации иметь конкурентные преимущества. </w:t>
      </w:r>
    </w:p>
    <w:p w:rsidR="00093BB2" w:rsidRPr="007527F6" w:rsidRDefault="00093BB2" w:rsidP="007527F6">
      <w:pPr>
        <w:spacing w:line="360" w:lineRule="auto"/>
        <w:ind w:firstLine="709"/>
      </w:pPr>
      <w:r w:rsidRPr="007527F6">
        <w:t>За последние три десятилетия теория и практика методов учета затрат и калькулирования себестоимости продукции стремительно развивались и совершенствовались.</w:t>
      </w:r>
      <w:r w:rsidR="009D09FE" w:rsidRPr="007527F6">
        <w:t xml:space="preserve"> Этому способствовали различные факторы.</w:t>
      </w:r>
    </w:p>
    <w:p w:rsidR="00A55A89" w:rsidRPr="007527F6" w:rsidRDefault="009D09FE" w:rsidP="007527F6">
      <w:pPr>
        <w:spacing w:line="360" w:lineRule="auto"/>
        <w:ind w:firstLine="709"/>
      </w:pPr>
      <w:r w:rsidRPr="007527F6">
        <w:lastRenderedPageBreak/>
        <w:t>Значительные изменения произошли в технологиях производства. Для снижения рисков организации стали диверсифицировать производство, быстрыми темпами разрабатываются новые продукты, влияние компьютеризации, автоматизации приводят к</w:t>
      </w:r>
      <w:r w:rsidR="00A55A89" w:rsidRPr="007527F6">
        <w:t xml:space="preserve"> снижению участия человека в производственном процессе, а затраты на амортизацию увеличиваются, т.е. происходят изменения в структуре затрат.</w:t>
      </w:r>
    </w:p>
    <w:p w:rsidR="00A55A89" w:rsidRPr="007527F6" w:rsidRDefault="00A55A89" w:rsidP="007527F6">
      <w:pPr>
        <w:spacing w:line="360" w:lineRule="auto"/>
        <w:ind w:firstLine="709"/>
      </w:pPr>
      <w:r w:rsidRPr="007527F6">
        <w:t>Все возрастающая конкуренция побуждает предприятия гибко изменять производство с целью снижения себестоимости единицы изделия</w:t>
      </w:r>
      <w:r w:rsidR="006E2324" w:rsidRPr="007527F6">
        <w:t>.</w:t>
      </w:r>
      <w:r w:rsidRPr="007527F6">
        <w:t xml:space="preserve"> </w:t>
      </w:r>
    </w:p>
    <w:p w:rsidR="00A55A89" w:rsidRPr="007527F6" w:rsidRDefault="003D7B50" w:rsidP="007527F6">
      <w:pPr>
        <w:spacing w:line="360" w:lineRule="auto"/>
        <w:ind w:firstLine="709"/>
      </w:pPr>
      <w:r w:rsidRPr="007527F6">
        <w:t>В настоящее время продолжают действовать традиционные методы учета затрат, такие как п</w:t>
      </w:r>
      <w:r w:rsidR="0024405D" w:rsidRPr="007527F6">
        <w:t>опередельный, позаказный, нормативный, «</w:t>
      </w:r>
      <w:proofErr w:type="spellStart"/>
      <w:r w:rsidR="0024405D" w:rsidRPr="007527F6">
        <w:t>директ</w:t>
      </w:r>
      <w:proofErr w:type="spellEnd"/>
      <w:r w:rsidR="0024405D" w:rsidRPr="007527F6">
        <w:t xml:space="preserve"> </w:t>
      </w:r>
      <w:proofErr w:type="spellStart"/>
      <w:r w:rsidR="0024405D" w:rsidRPr="007527F6">
        <w:t>костинг</w:t>
      </w:r>
      <w:proofErr w:type="spellEnd"/>
      <w:r w:rsidR="0024405D" w:rsidRPr="007527F6">
        <w:t>», однако их возможности не могут в полной мере удовлетворить требования управления предприятием в изменяющихся условиях.</w:t>
      </w:r>
    </w:p>
    <w:p w:rsidR="0024405D" w:rsidRPr="007527F6" w:rsidRDefault="00F033E8" w:rsidP="007527F6">
      <w:pPr>
        <w:spacing w:line="360" w:lineRule="auto"/>
        <w:ind w:firstLine="709"/>
      </w:pPr>
      <w:r w:rsidRPr="007527F6">
        <w:t xml:space="preserve">Изменение конкурентной среды во второй половине </w:t>
      </w:r>
      <w:r w:rsidRPr="007527F6">
        <w:rPr>
          <w:lang w:val="en-US"/>
        </w:rPr>
        <w:t>XX</w:t>
      </w:r>
      <w:r w:rsidRPr="007527F6">
        <w:t xml:space="preserve"> в. и первой половине </w:t>
      </w:r>
      <w:r w:rsidRPr="007527F6">
        <w:rPr>
          <w:lang w:val="en-US"/>
        </w:rPr>
        <w:t>XXI</w:t>
      </w:r>
      <w:r w:rsidRPr="007527F6">
        <w:t xml:space="preserve"> в. вызвало расширение круга объектов калькулирования и показателей себестоимости, появление новейших методов калькулирования, таких как функциональный метод учета затрат (метод АВС)</w:t>
      </w:r>
      <w:r w:rsidR="00E60B37" w:rsidRPr="007527F6">
        <w:t>, «</w:t>
      </w:r>
      <w:proofErr w:type="spellStart"/>
      <w:r w:rsidR="00E60B37" w:rsidRPr="007527F6">
        <w:t>таргет-костинг</w:t>
      </w:r>
      <w:proofErr w:type="spellEnd"/>
      <w:r w:rsidR="00E60B37" w:rsidRPr="007527F6">
        <w:t>», «</w:t>
      </w:r>
      <w:proofErr w:type="spellStart"/>
      <w:r w:rsidR="00E60B37" w:rsidRPr="007527F6">
        <w:t>кайзен-костинг</w:t>
      </w:r>
      <w:proofErr w:type="spellEnd"/>
      <w:r w:rsidR="00E60B37" w:rsidRPr="007527F6">
        <w:t xml:space="preserve">», </w:t>
      </w:r>
      <w:proofErr w:type="spellStart"/>
      <w:r w:rsidR="00E60B37" w:rsidRPr="007527F6">
        <w:t>калькулирование</w:t>
      </w:r>
      <w:proofErr w:type="spellEnd"/>
      <w:r w:rsidR="00E60B37" w:rsidRPr="007527F6">
        <w:t xml:space="preserve"> по стадиям жизненного цикла, калькулирование себестоимости по системе своевременных поставок «точно в срок» (</w:t>
      </w:r>
      <w:r w:rsidR="00E60B37" w:rsidRPr="007527F6">
        <w:rPr>
          <w:lang w:val="en-US"/>
        </w:rPr>
        <w:t>JIT</w:t>
      </w:r>
      <w:r w:rsidR="00E60B37" w:rsidRPr="007527F6">
        <w:t>-</w:t>
      </w:r>
      <w:r w:rsidR="00E60B37" w:rsidRPr="007527F6">
        <w:rPr>
          <w:lang w:val="en-US"/>
        </w:rPr>
        <w:t>costing</w:t>
      </w:r>
      <w:r w:rsidR="00E60B37" w:rsidRPr="007527F6">
        <w:t>), которые дополняют возможности традиционных методов, действуют в сочетании с ними, предоставляют управленческую информацию для обеспечения преимуществ и ключевых факторов успеха предприятия с целью выживания в период происходящих в мире экономических и политических перемен.</w:t>
      </w:r>
    </w:p>
    <w:p w:rsidR="00E60B37" w:rsidRPr="007527F6" w:rsidRDefault="00E60B37" w:rsidP="007527F6">
      <w:pPr>
        <w:spacing w:line="360" w:lineRule="auto"/>
        <w:ind w:firstLine="709"/>
      </w:pPr>
      <w:r w:rsidRPr="007527F6">
        <w:t>Таким образом, в условиях роста глобальной конкуренции использование современных методов учета затрат позволяет получить достоверную, надежную управленческую информацию для эффективного решения тактических и стратегических задач, стоящих перед организацией.</w:t>
      </w:r>
    </w:p>
    <w:p w:rsidR="00956B08" w:rsidRPr="007527F6" w:rsidRDefault="00956B08" w:rsidP="007527F6">
      <w:pPr>
        <w:spacing w:line="360" w:lineRule="auto"/>
      </w:pPr>
    </w:p>
    <w:sectPr w:rsidR="00956B08" w:rsidRPr="007527F6" w:rsidSect="00BF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F7A"/>
    <w:rsid w:val="0005608D"/>
    <w:rsid w:val="00093BB2"/>
    <w:rsid w:val="0024405D"/>
    <w:rsid w:val="002C0423"/>
    <w:rsid w:val="00363BC3"/>
    <w:rsid w:val="003B2581"/>
    <w:rsid w:val="003D7629"/>
    <w:rsid w:val="003D7B50"/>
    <w:rsid w:val="00467989"/>
    <w:rsid w:val="006E2324"/>
    <w:rsid w:val="007420ED"/>
    <w:rsid w:val="007527F6"/>
    <w:rsid w:val="00903F7A"/>
    <w:rsid w:val="00956B08"/>
    <w:rsid w:val="00964F0D"/>
    <w:rsid w:val="009D09FE"/>
    <w:rsid w:val="00A55A89"/>
    <w:rsid w:val="00BF13BA"/>
    <w:rsid w:val="00BF46CE"/>
    <w:rsid w:val="00CC0F89"/>
    <w:rsid w:val="00D72213"/>
    <w:rsid w:val="00E60B37"/>
    <w:rsid w:val="00E622B7"/>
    <w:rsid w:val="00F033E8"/>
    <w:rsid w:val="00F3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C7B2E-4A32-4401-B25E-20B9984C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98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4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Манчуленко Людмила Вадимовна</dc:creator>
  <cp:lastModifiedBy>Потанина Юлия Михайловна</cp:lastModifiedBy>
  <cp:revision>7</cp:revision>
  <cp:lastPrinted>2017-09-08T07:43:00Z</cp:lastPrinted>
  <dcterms:created xsi:type="dcterms:W3CDTF">2017-09-09T19:06:00Z</dcterms:created>
  <dcterms:modified xsi:type="dcterms:W3CDTF">2017-09-19T19:57:00Z</dcterms:modified>
</cp:coreProperties>
</file>