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C" w:rsidRPr="004A799C" w:rsidRDefault="004A799C" w:rsidP="004A799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A799C">
        <w:rPr>
          <w:rFonts w:ascii="Times New Roman" w:eastAsia="Calibri" w:hAnsi="Times New Roman" w:cs="Times New Roman"/>
          <w:b/>
          <w:sz w:val="28"/>
          <w:szCs w:val="28"/>
        </w:rPr>
        <w:t>Пилевина</w:t>
      </w:r>
      <w:proofErr w:type="spellEnd"/>
      <w:r w:rsidRPr="004A799C">
        <w:rPr>
          <w:rFonts w:ascii="Times New Roman" w:eastAsia="Calibri" w:hAnsi="Times New Roman" w:cs="Times New Roman"/>
          <w:b/>
          <w:sz w:val="28"/>
          <w:szCs w:val="28"/>
        </w:rPr>
        <w:t xml:space="preserve"> Елена Владимировна</w:t>
      </w:r>
    </w:p>
    <w:p w:rsidR="004A799C" w:rsidRPr="004A799C" w:rsidRDefault="004A799C" w:rsidP="004A79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99C">
        <w:rPr>
          <w:rFonts w:ascii="Times New Roman" w:hAnsi="Times New Roman" w:cs="Times New Roman"/>
          <w:b/>
          <w:sz w:val="28"/>
          <w:szCs w:val="28"/>
        </w:rPr>
        <w:t xml:space="preserve">МГИМО МИД России </w:t>
      </w:r>
    </w:p>
    <w:p w:rsidR="004A799C" w:rsidRPr="004A799C" w:rsidRDefault="004A799C" w:rsidP="004A799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99C">
        <w:rPr>
          <w:rFonts w:ascii="Times New Roman" w:hAnsi="Times New Roman" w:cs="Times New Roman"/>
          <w:b/>
          <w:sz w:val="28"/>
          <w:szCs w:val="28"/>
        </w:rPr>
        <w:t>Старший преподаватель кафедры Учета, статистики и аудита</w:t>
      </w:r>
      <w:r w:rsidRPr="004A79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799C" w:rsidRPr="00D43D4C" w:rsidRDefault="004A799C" w:rsidP="004A799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D43D4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D43D4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pilevina</w:t>
      </w:r>
      <w:proofErr w:type="spellEnd"/>
      <w:r w:rsidRPr="00D43D4C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D43D4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A799C" w:rsidRDefault="004A799C" w:rsidP="004A7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44D" w:rsidRPr="00D43D4C" w:rsidRDefault="00EA1C2D" w:rsidP="004A799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43D4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История и современные тенденции развития налогообложения постоянных представительств </w:t>
      </w:r>
      <w:r w:rsidR="00D43D4C">
        <w:rPr>
          <w:rFonts w:ascii="Times New Roman" w:eastAsia="Calibri" w:hAnsi="Times New Roman" w:cs="Times New Roman"/>
          <w:b/>
          <w:caps/>
          <w:sz w:val="28"/>
          <w:szCs w:val="28"/>
        </w:rPr>
        <w:br/>
      </w:r>
      <w:bookmarkStart w:id="0" w:name="_GoBack"/>
      <w:bookmarkEnd w:id="0"/>
      <w:r w:rsidRPr="00D43D4C">
        <w:rPr>
          <w:rFonts w:ascii="Times New Roman" w:eastAsia="Calibri" w:hAnsi="Times New Roman" w:cs="Times New Roman"/>
          <w:b/>
          <w:caps/>
          <w:sz w:val="28"/>
          <w:szCs w:val="28"/>
        </w:rPr>
        <w:t>в международной практике</w:t>
      </w:r>
    </w:p>
    <w:p w:rsidR="00EA1C2D" w:rsidRPr="004A799C" w:rsidRDefault="004A073E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sz w:val="28"/>
          <w:szCs w:val="28"/>
        </w:rPr>
        <w:t>Ключевыми проблемами международного налогообложения вплоть до настоящего времени являются порядок определения принадлежности налогоплательщика к соответствующей налоговой юрисдикции, а также порядок распределения доходов экономических агентов, осуществляющих внешнеторговые операции, между претендующими на них государствами.</w:t>
      </w:r>
    </w:p>
    <w:p w:rsidR="00276363" w:rsidRPr="004A799C" w:rsidRDefault="00276363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sz w:val="28"/>
          <w:szCs w:val="28"/>
        </w:rPr>
        <w:t>Порядок определения принадлежности налогоплательщика к конкретной налоговой юрисдикции базируется на теории фискальной привязки (</w:t>
      </w:r>
      <w:r w:rsidRPr="004A799C">
        <w:rPr>
          <w:rFonts w:ascii="Times New Roman" w:hAnsi="Times New Roman" w:cs="Times New Roman"/>
          <w:sz w:val="28"/>
          <w:szCs w:val="28"/>
          <w:lang w:val="en-US"/>
        </w:rPr>
        <w:t>fiscal</w:t>
      </w:r>
      <w:r w:rsidRPr="004A799C">
        <w:rPr>
          <w:rFonts w:ascii="Times New Roman" w:hAnsi="Times New Roman" w:cs="Times New Roman"/>
          <w:sz w:val="28"/>
          <w:szCs w:val="28"/>
        </w:rPr>
        <w:t xml:space="preserve"> </w:t>
      </w:r>
      <w:r w:rsidRPr="004A799C">
        <w:rPr>
          <w:rFonts w:ascii="Times New Roman" w:hAnsi="Times New Roman" w:cs="Times New Roman"/>
          <w:sz w:val="28"/>
          <w:szCs w:val="28"/>
          <w:lang w:val="en-US"/>
        </w:rPr>
        <w:t>attachment</w:t>
      </w:r>
      <w:r w:rsidRPr="004A799C">
        <w:rPr>
          <w:rFonts w:ascii="Times New Roman" w:hAnsi="Times New Roman" w:cs="Times New Roman"/>
          <w:sz w:val="28"/>
          <w:szCs w:val="28"/>
        </w:rPr>
        <w:t>), отражающей взаимосвязь между государством и субъектам</w:t>
      </w:r>
      <w:r w:rsidR="00291663">
        <w:rPr>
          <w:rFonts w:ascii="Times New Roman" w:hAnsi="Times New Roman" w:cs="Times New Roman"/>
          <w:sz w:val="28"/>
          <w:szCs w:val="28"/>
        </w:rPr>
        <w:t>и или объектами налогообложения</w:t>
      </w:r>
      <w:r w:rsidRPr="004A799C">
        <w:rPr>
          <w:rFonts w:ascii="Times New Roman" w:hAnsi="Times New Roman" w:cs="Times New Roman"/>
          <w:sz w:val="28"/>
          <w:szCs w:val="28"/>
        </w:rPr>
        <w:t xml:space="preserve"> и определяющей легитимность налоговой юрисдикции в каждом конкретном случае. Разные типы налоговых привязок обусловливают возникновение и применение двух важнейших принципов международного налогообложения – принцип резидентства и принцип налогооб</w:t>
      </w:r>
      <w:r w:rsidR="00752D01" w:rsidRPr="004A799C">
        <w:rPr>
          <w:rFonts w:ascii="Times New Roman" w:hAnsi="Times New Roman" w:cs="Times New Roman"/>
          <w:sz w:val="28"/>
          <w:szCs w:val="28"/>
        </w:rPr>
        <w:t>ложения у источника дохода.</w:t>
      </w:r>
    </w:p>
    <w:p w:rsidR="00276363" w:rsidRPr="004A799C" w:rsidRDefault="00C658AC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sz w:val="28"/>
          <w:szCs w:val="28"/>
        </w:rPr>
        <w:t>Для распределения прав на налогообложени</w:t>
      </w:r>
      <w:r w:rsidR="0095321C" w:rsidRPr="004A799C">
        <w:rPr>
          <w:rFonts w:ascii="Times New Roman" w:hAnsi="Times New Roman" w:cs="Times New Roman"/>
          <w:sz w:val="28"/>
          <w:szCs w:val="28"/>
        </w:rPr>
        <w:t>е</w:t>
      </w:r>
      <w:r w:rsidRPr="004A799C">
        <w:rPr>
          <w:rFonts w:ascii="Times New Roman" w:hAnsi="Times New Roman" w:cs="Times New Roman"/>
          <w:sz w:val="28"/>
          <w:szCs w:val="28"/>
        </w:rPr>
        <w:t xml:space="preserve"> дохода от трансграничных операций, необходимо</w:t>
      </w:r>
      <w:r w:rsidR="00BE7CDA" w:rsidRPr="004A799C">
        <w:rPr>
          <w:rFonts w:ascii="Times New Roman" w:hAnsi="Times New Roman" w:cs="Times New Roman"/>
          <w:sz w:val="28"/>
          <w:szCs w:val="28"/>
        </w:rPr>
        <w:t>,</w:t>
      </w:r>
      <w:r w:rsidRPr="004A799C">
        <w:rPr>
          <w:rFonts w:ascii="Times New Roman" w:hAnsi="Times New Roman" w:cs="Times New Roman"/>
          <w:sz w:val="28"/>
          <w:szCs w:val="28"/>
        </w:rPr>
        <w:t xml:space="preserve"> </w:t>
      </w:r>
      <w:r w:rsidR="00B407E7" w:rsidRPr="004A799C">
        <w:rPr>
          <w:rFonts w:ascii="Times New Roman" w:hAnsi="Times New Roman" w:cs="Times New Roman"/>
          <w:sz w:val="28"/>
          <w:szCs w:val="28"/>
        </w:rPr>
        <w:t>прежде всего</w:t>
      </w:r>
      <w:r w:rsidR="00BE7CDA" w:rsidRPr="004A799C">
        <w:rPr>
          <w:rFonts w:ascii="Times New Roman" w:hAnsi="Times New Roman" w:cs="Times New Roman"/>
          <w:sz w:val="28"/>
          <w:szCs w:val="28"/>
        </w:rPr>
        <w:t>,</w:t>
      </w:r>
      <w:r w:rsidRPr="004A799C">
        <w:rPr>
          <w:rFonts w:ascii="Times New Roman" w:hAnsi="Times New Roman" w:cs="Times New Roman"/>
          <w:sz w:val="28"/>
          <w:szCs w:val="28"/>
        </w:rPr>
        <w:t xml:space="preserve"> определить, в каких случаях государство-источник имеет право облагать налогом доходы нерезидента, для чего необходимо установить степень присутствия нерезидента на территории страны, которая создает достаточную экономическую связь для налогообложения у источника дохода. Таким образом, </w:t>
      </w:r>
      <w:r w:rsidR="00B407E7" w:rsidRPr="004A799C">
        <w:rPr>
          <w:rFonts w:ascii="Times New Roman" w:hAnsi="Times New Roman" w:cs="Times New Roman"/>
          <w:sz w:val="28"/>
          <w:szCs w:val="28"/>
        </w:rPr>
        <w:t>возникает</w:t>
      </w:r>
      <w:r w:rsidRPr="004A799C">
        <w:rPr>
          <w:rFonts w:ascii="Times New Roman" w:hAnsi="Times New Roman" w:cs="Times New Roman"/>
          <w:sz w:val="28"/>
          <w:szCs w:val="28"/>
        </w:rPr>
        <w:t xml:space="preserve"> вопрос о разработке норм, устанавливающих привязку, в соответствии с которой нерезидент становится налогообязанным в государстве. Так</w:t>
      </w:r>
      <w:r w:rsidR="002D6669" w:rsidRPr="004A799C">
        <w:rPr>
          <w:rFonts w:ascii="Times New Roman" w:hAnsi="Times New Roman" w:cs="Times New Roman"/>
          <w:sz w:val="28"/>
          <w:szCs w:val="28"/>
        </w:rPr>
        <w:t xml:space="preserve">ой привязкой в настоящее время является возникновение </w:t>
      </w:r>
      <w:r w:rsidR="002D6669" w:rsidRPr="004A799C">
        <w:rPr>
          <w:rFonts w:ascii="Times New Roman" w:hAnsi="Times New Roman" w:cs="Times New Roman"/>
          <w:sz w:val="28"/>
          <w:szCs w:val="28"/>
        </w:rPr>
        <w:lastRenderedPageBreak/>
        <w:t>пост</w:t>
      </w:r>
      <w:r w:rsidRPr="004A799C">
        <w:rPr>
          <w:rFonts w:ascii="Times New Roman" w:hAnsi="Times New Roman" w:cs="Times New Roman"/>
          <w:sz w:val="28"/>
          <w:szCs w:val="28"/>
        </w:rPr>
        <w:t>оянного представительства</w:t>
      </w:r>
      <w:r w:rsidR="002D6669" w:rsidRPr="004A799C">
        <w:rPr>
          <w:rFonts w:ascii="Times New Roman" w:hAnsi="Times New Roman" w:cs="Times New Roman"/>
          <w:sz w:val="28"/>
          <w:szCs w:val="28"/>
        </w:rPr>
        <w:t xml:space="preserve"> иностранной компании на соответствующей фискальной территории</w:t>
      </w:r>
      <w:r w:rsidRPr="004A799C">
        <w:rPr>
          <w:rFonts w:ascii="Times New Roman" w:hAnsi="Times New Roman" w:cs="Times New Roman"/>
          <w:sz w:val="28"/>
          <w:szCs w:val="28"/>
        </w:rPr>
        <w:t>.</w:t>
      </w:r>
    </w:p>
    <w:p w:rsidR="00276363" w:rsidRPr="004A799C" w:rsidRDefault="00C779E0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sz w:val="28"/>
          <w:szCs w:val="28"/>
        </w:rPr>
        <w:t>Концепция постоянного представительства</w:t>
      </w:r>
      <w:r w:rsidR="00745B4E" w:rsidRPr="004A799C">
        <w:rPr>
          <w:rFonts w:ascii="Times New Roman" w:hAnsi="Times New Roman" w:cs="Times New Roman"/>
          <w:sz w:val="28"/>
          <w:szCs w:val="28"/>
        </w:rPr>
        <w:t xml:space="preserve"> – важнейшая в современном международном налогообложении. </w:t>
      </w:r>
      <w:r w:rsidR="00126EC1" w:rsidRPr="004A799C">
        <w:rPr>
          <w:rFonts w:ascii="Times New Roman" w:hAnsi="Times New Roman" w:cs="Times New Roman"/>
          <w:sz w:val="28"/>
          <w:szCs w:val="28"/>
        </w:rPr>
        <w:t>По нашему мнению, современная трактовка понятия постоянного представительства не соответствует существующим экономическим реалиям и не обеспечивает справедливого налогообложения: жесткая привязка к материальным ресурсам не дает возможности корректно взимать налоги в области электронной коммерции и других высокотехнологичных сферах деятельности.</w:t>
      </w:r>
      <w:r w:rsidR="00A55952" w:rsidRPr="004A799C">
        <w:rPr>
          <w:rFonts w:ascii="Times New Roman" w:hAnsi="Times New Roman" w:cs="Times New Roman"/>
          <w:sz w:val="28"/>
          <w:szCs w:val="28"/>
        </w:rPr>
        <w:t xml:space="preserve"> Кроме того, налогообложение постоянных представительств в настоящее время осуществляется по принципу резидентства, а не источника дохода, что противоречит</w:t>
      </w:r>
      <w:r w:rsidR="00781649" w:rsidRPr="004A799C">
        <w:rPr>
          <w:rFonts w:ascii="Times New Roman" w:hAnsi="Times New Roman" w:cs="Times New Roman"/>
          <w:sz w:val="28"/>
          <w:szCs w:val="28"/>
        </w:rPr>
        <w:t xml:space="preserve"> вышеупомянутой</w:t>
      </w:r>
      <w:r w:rsidR="00A55952" w:rsidRPr="004A799C">
        <w:rPr>
          <w:rFonts w:ascii="Times New Roman" w:hAnsi="Times New Roman" w:cs="Times New Roman"/>
          <w:sz w:val="28"/>
          <w:szCs w:val="28"/>
        </w:rPr>
        <w:t xml:space="preserve"> доктрине.</w:t>
      </w:r>
    </w:p>
    <w:p w:rsidR="007430CE" w:rsidRPr="004A799C" w:rsidRDefault="007430CE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sz w:val="28"/>
          <w:szCs w:val="28"/>
        </w:rPr>
        <w:t xml:space="preserve">Помимо вопроса налоговой привязки, </w:t>
      </w:r>
      <w:r w:rsidR="00752D01" w:rsidRPr="004A799C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4A799C">
        <w:rPr>
          <w:rFonts w:ascii="Times New Roman" w:hAnsi="Times New Roman" w:cs="Times New Roman"/>
          <w:sz w:val="28"/>
          <w:szCs w:val="28"/>
        </w:rPr>
        <w:t xml:space="preserve">вопрос определения </w:t>
      </w:r>
      <w:r w:rsidR="00752D01" w:rsidRPr="004A799C">
        <w:rPr>
          <w:rFonts w:ascii="Times New Roman" w:hAnsi="Times New Roman" w:cs="Times New Roman"/>
          <w:sz w:val="28"/>
          <w:szCs w:val="28"/>
        </w:rPr>
        <w:t>суммы налогооблагаемой прибыли постоянного представительства</w:t>
      </w:r>
      <w:r w:rsidR="00B2121C" w:rsidRPr="004A799C">
        <w:rPr>
          <w:rFonts w:ascii="Times New Roman" w:hAnsi="Times New Roman" w:cs="Times New Roman"/>
          <w:sz w:val="28"/>
          <w:szCs w:val="28"/>
        </w:rPr>
        <w:t xml:space="preserve"> иностранной организации</w:t>
      </w:r>
      <w:r w:rsidRPr="004A799C">
        <w:rPr>
          <w:rFonts w:ascii="Times New Roman" w:hAnsi="Times New Roman" w:cs="Times New Roman"/>
          <w:sz w:val="28"/>
          <w:szCs w:val="28"/>
        </w:rPr>
        <w:t>.</w:t>
      </w:r>
      <w:r w:rsidR="00B17B04" w:rsidRPr="004A799C">
        <w:rPr>
          <w:rFonts w:ascii="Times New Roman" w:hAnsi="Times New Roman" w:cs="Times New Roman"/>
          <w:sz w:val="28"/>
          <w:szCs w:val="28"/>
        </w:rPr>
        <w:t xml:space="preserve"> </w:t>
      </w:r>
      <w:r w:rsidR="00ED1D40" w:rsidRPr="004A799C">
        <w:rPr>
          <w:rFonts w:ascii="Times New Roman" w:hAnsi="Times New Roman" w:cs="Times New Roman"/>
          <w:sz w:val="28"/>
          <w:szCs w:val="28"/>
        </w:rPr>
        <w:t xml:space="preserve">Согласно исследованию 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Митчела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Кэролла</w:t>
      </w:r>
      <w:proofErr w:type="spellEnd"/>
      <w:r w:rsidR="00A6316C" w:rsidRPr="004A799C">
        <w:rPr>
          <w:rFonts w:ascii="Times New Roman" w:hAnsi="Times New Roman" w:cs="Times New Roman"/>
          <w:sz w:val="28"/>
          <w:szCs w:val="28"/>
        </w:rPr>
        <w:t>,</w:t>
      </w:r>
      <w:r w:rsidR="00ED1D40" w:rsidRPr="004A799C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F42EF6" w:rsidRPr="004A799C">
        <w:rPr>
          <w:rFonts w:ascii="Times New Roman" w:hAnsi="Times New Roman" w:cs="Times New Roman"/>
          <w:sz w:val="28"/>
          <w:szCs w:val="28"/>
        </w:rPr>
        <w:t xml:space="preserve"> на национальном уровне</w:t>
      </w:r>
      <w:r w:rsidR="00ED1D40" w:rsidRPr="004A799C">
        <w:rPr>
          <w:rFonts w:ascii="Times New Roman" w:hAnsi="Times New Roman" w:cs="Times New Roman"/>
          <w:sz w:val="28"/>
          <w:szCs w:val="28"/>
        </w:rPr>
        <w:t xml:space="preserve"> сложились три подхода: метод отдельных счетов (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separate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accounts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>), эмпирический метод (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>) и фракционный (пропорциональный) метод (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fractional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D40" w:rsidRPr="004A799C">
        <w:rPr>
          <w:rFonts w:ascii="Times New Roman" w:hAnsi="Times New Roman" w:cs="Times New Roman"/>
          <w:sz w:val="28"/>
          <w:szCs w:val="28"/>
        </w:rPr>
        <w:t>apportionment</w:t>
      </w:r>
      <w:proofErr w:type="spellEnd"/>
      <w:r w:rsidR="00ED1D40" w:rsidRPr="004A799C">
        <w:rPr>
          <w:rFonts w:ascii="Times New Roman" w:hAnsi="Times New Roman" w:cs="Times New Roman"/>
          <w:sz w:val="28"/>
          <w:szCs w:val="28"/>
        </w:rPr>
        <w:t>)</w:t>
      </w:r>
      <w:r w:rsidR="00291663">
        <w:rPr>
          <w:rFonts w:ascii="Times New Roman" w:hAnsi="Times New Roman" w:cs="Times New Roman"/>
          <w:sz w:val="28"/>
          <w:szCs w:val="28"/>
        </w:rPr>
        <w:t>.</w:t>
      </w:r>
      <w:r w:rsidR="000E5D32" w:rsidRPr="004A799C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F42EF6" w:rsidRPr="004A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C1" w:rsidRPr="004A799C" w:rsidRDefault="00900D0E" w:rsidP="004A7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346C" w:rsidRPr="004A799C">
        <w:rPr>
          <w:rFonts w:ascii="Times New Roman" w:hAnsi="Times New Roman" w:cs="Times New Roman"/>
          <w:sz w:val="28"/>
          <w:szCs w:val="28"/>
        </w:rPr>
        <w:t xml:space="preserve">азвитие института постоянных представительств осуществлялось в основном благодаря международным организациям </w:t>
      </w:r>
      <w:r w:rsidR="00754C97" w:rsidRPr="004A799C">
        <w:rPr>
          <w:rFonts w:ascii="Times New Roman" w:hAnsi="Times New Roman" w:cs="Times New Roman"/>
          <w:sz w:val="28"/>
          <w:szCs w:val="28"/>
        </w:rPr>
        <w:t>– Лиг</w:t>
      </w:r>
      <w:r w:rsidR="00A2346C" w:rsidRPr="004A799C">
        <w:rPr>
          <w:rFonts w:ascii="Times New Roman" w:hAnsi="Times New Roman" w:cs="Times New Roman"/>
          <w:sz w:val="28"/>
          <w:szCs w:val="28"/>
        </w:rPr>
        <w:t>е</w:t>
      </w:r>
      <w:r w:rsidR="00754C97" w:rsidRPr="004A799C">
        <w:rPr>
          <w:rFonts w:ascii="Times New Roman" w:hAnsi="Times New Roman" w:cs="Times New Roman"/>
          <w:sz w:val="28"/>
          <w:szCs w:val="28"/>
        </w:rPr>
        <w:t xml:space="preserve"> Наций и Организации экономиче</w:t>
      </w:r>
      <w:r w:rsidR="0007585B" w:rsidRPr="004A799C">
        <w:rPr>
          <w:rFonts w:ascii="Times New Roman" w:hAnsi="Times New Roman" w:cs="Times New Roman"/>
          <w:sz w:val="28"/>
          <w:szCs w:val="28"/>
        </w:rPr>
        <w:t>ского сотрудничества и развития,</w:t>
      </w:r>
      <w:r w:rsidR="00754C97" w:rsidRPr="004A799C">
        <w:rPr>
          <w:rFonts w:ascii="Times New Roman" w:hAnsi="Times New Roman" w:cs="Times New Roman"/>
          <w:sz w:val="28"/>
          <w:szCs w:val="28"/>
        </w:rPr>
        <w:t xml:space="preserve"> </w:t>
      </w:r>
      <w:r w:rsidR="005E6778" w:rsidRPr="004A799C">
        <w:rPr>
          <w:rFonts w:ascii="Times New Roman" w:hAnsi="Times New Roman" w:cs="Times New Roman"/>
          <w:sz w:val="28"/>
          <w:szCs w:val="28"/>
        </w:rPr>
        <w:t>ч</w:t>
      </w:r>
      <w:r w:rsidR="00754C97" w:rsidRPr="004A799C">
        <w:rPr>
          <w:rFonts w:ascii="Times New Roman" w:hAnsi="Times New Roman" w:cs="Times New Roman"/>
          <w:sz w:val="28"/>
          <w:szCs w:val="28"/>
        </w:rPr>
        <w:t>то было вызвано необходимостью обеспечения единообразного подхода к определению налоговой базы</w:t>
      </w:r>
      <w:r w:rsidR="005E6778" w:rsidRPr="004A799C">
        <w:rPr>
          <w:rFonts w:ascii="Times New Roman" w:hAnsi="Times New Roman" w:cs="Times New Roman"/>
          <w:sz w:val="28"/>
          <w:szCs w:val="28"/>
        </w:rPr>
        <w:t xml:space="preserve">. </w:t>
      </w:r>
      <w:r w:rsidR="00754C97" w:rsidRPr="004A799C">
        <w:rPr>
          <w:rFonts w:ascii="Times New Roman" w:hAnsi="Times New Roman" w:cs="Times New Roman"/>
          <w:sz w:val="28"/>
          <w:szCs w:val="28"/>
        </w:rPr>
        <w:t>Тем не менее, в настоящее время не достигнуто полного согласия в данных вопросах</w:t>
      </w:r>
      <w:r w:rsidR="0007585B" w:rsidRPr="004A799C">
        <w:rPr>
          <w:rFonts w:ascii="Times New Roman" w:hAnsi="Times New Roman" w:cs="Times New Roman"/>
          <w:sz w:val="28"/>
          <w:szCs w:val="28"/>
        </w:rPr>
        <w:t>. Более того, по нашему мнению, критерии возникновения постоянных представительств, а также подход отдельного и независимого предприятия, предлагаемый ОЭСР не отражают современных тенденций</w:t>
      </w:r>
      <w:r w:rsidR="006A3BD5" w:rsidRPr="004A799C">
        <w:rPr>
          <w:rFonts w:ascii="Times New Roman" w:hAnsi="Times New Roman" w:cs="Times New Roman"/>
          <w:sz w:val="28"/>
          <w:szCs w:val="28"/>
        </w:rPr>
        <w:t xml:space="preserve"> развития международных экономических отношений.</w:t>
      </w:r>
    </w:p>
    <w:sectPr w:rsidR="00126EC1" w:rsidRPr="004A799C" w:rsidSect="0080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70" w:rsidRDefault="00F04670" w:rsidP="00B17B04">
      <w:pPr>
        <w:spacing w:after="0" w:line="240" w:lineRule="auto"/>
      </w:pPr>
      <w:r>
        <w:separator/>
      </w:r>
    </w:p>
  </w:endnote>
  <w:endnote w:type="continuationSeparator" w:id="0">
    <w:p w:rsidR="00F04670" w:rsidRDefault="00F04670" w:rsidP="00B1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70" w:rsidRDefault="00F04670" w:rsidP="00B17B04">
      <w:pPr>
        <w:spacing w:after="0" w:line="240" w:lineRule="auto"/>
      </w:pPr>
      <w:r>
        <w:separator/>
      </w:r>
    </w:p>
  </w:footnote>
  <w:footnote w:type="continuationSeparator" w:id="0">
    <w:p w:rsidR="00F04670" w:rsidRDefault="00F04670" w:rsidP="00B17B04">
      <w:pPr>
        <w:spacing w:after="0" w:line="240" w:lineRule="auto"/>
      </w:pPr>
      <w:r>
        <w:continuationSeparator/>
      </w:r>
    </w:p>
  </w:footnote>
  <w:footnote w:id="1">
    <w:p w:rsidR="000E5D32" w:rsidRPr="000E5D32" w:rsidRDefault="000E5D32">
      <w:pPr>
        <w:pStyle w:val="a9"/>
        <w:rPr>
          <w:rFonts w:ascii="Times New Roman" w:hAnsi="Times New Roman" w:cs="Times New Roman"/>
          <w:lang w:val="en-US"/>
        </w:rPr>
      </w:pPr>
      <w:r w:rsidRPr="000E5D32">
        <w:rPr>
          <w:rStyle w:val="a8"/>
          <w:rFonts w:ascii="Times New Roman" w:hAnsi="Times New Roman" w:cs="Times New Roman"/>
        </w:rPr>
        <w:footnoteRef/>
      </w:r>
      <w:r w:rsidRPr="000E5D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5D32">
        <w:rPr>
          <w:rFonts w:ascii="Times New Roman" w:hAnsi="Times New Roman" w:cs="Times New Roman"/>
          <w:bCs/>
          <w:iCs/>
          <w:lang w:val="en-US"/>
        </w:rPr>
        <w:t>Caroll</w:t>
      </w:r>
      <w:proofErr w:type="spellEnd"/>
      <w:r w:rsidRPr="000E5D32">
        <w:rPr>
          <w:rFonts w:ascii="Times New Roman" w:hAnsi="Times New Roman" w:cs="Times New Roman"/>
          <w:bCs/>
          <w:iCs/>
          <w:lang w:val="en-US"/>
        </w:rPr>
        <w:t xml:space="preserve"> M.B. </w:t>
      </w:r>
      <w:r w:rsidRPr="000E5D32">
        <w:rPr>
          <w:rFonts w:ascii="Times New Roman" w:hAnsi="Times New Roman" w:cs="Times New Roman"/>
          <w:bCs/>
          <w:lang w:val="en-US"/>
        </w:rPr>
        <w:t>Taxation of Foreign and National Enterprises. Op.cit. - P. 121.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C2D"/>
    <w:rsid w:val="0007585B"/>
    <w:rsid w:val="000E5D32"/>
    <w:rsid w:val="00126EC1"/>
    <w:rsid w:val="0013073D"/>
    <w:rsid w:val="001328DC"/>
    <w:rsid w:val="001C5B07"/>
    <w:rsid w:val="001F42BC"/>
    <w:rsid w:val="00276363"/>
    <w:rsid w:val="00291663"/>
    <w:rsid w:val="002D6669"/>
    <w:rsid w:val="003545FD"/>
    <w:rsid w:val="004A073E"/>
    <w:rsid w:val="004A799C"/>
    <w:rsid w:val="004B05AC"/>
    <w:rsid w:val="004D0F86"/>
    <w:rsid w:val="00514314"/>
    <w:rsid w:val="00562F77"/>
    <w:rsid w:val="005D0759"/>
    <w:rsid w:val="005E6778"/>
    <w:rsid w:val="006A3BD5"/>
    <w:rsid w:val="007430CE"/>
    <w:rsid w:val="00745B4E"/>
    <w:rsid w:val="0075165A"/>
    <w:rsid w:val="00752D01"/>
    <w:rsid w:val="00754C97"/>
    <w:rsid w:val="007572AE"/>
    <w:rsid w:val="00781649"/>
    <w:rsid w:val="0080544D"/>
    <w:rsid w:val="00900D0E"/>
    <w:rsid w:val="0095321C"/>
    <w:rsid w:val="00A2346C"/>
    <w:rsid w:val="00A55952"/>
    <w:rsid w:val="00A6316C"/>
    <w:rsid w:val="00B17B04"/>
    <w:rsid w:val="00B2121C"/>
    <w:rsid w:val="00B407E7"/>
    <w:rsid w:val="00BA1069"/>
    <w:rsid w:val="00BE7CDA"/>
    <w:rsid w:val="00C658AC"/>
    <w:rsid w:val="00C779E0"/>
    <w:rsid w:val="00D413DE"/>
    <w:rsid w:val="00D43D4C"/>
    <w:rsid w:val="00E06673"/>
    <w:rsid w:val="00EA1C2D"/>
    <w:rsid w:val="00ED1D40"/>
    <w:rsid w:val="00F04670"/>
    <w:rsid w:val="00F42EF6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9FBE"/>
  <w15:docId w15:val="{FBE2BEA0-75CD-4446-9AAF-454F9E87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4A073E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4A07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073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7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otnote reference"/>
    <w:basedOn w:val="a0"/>
    <w:semiHidden/>
    <w:unhideWhenUsed/>
    <w:rsid w:val="00B17B04"/>
    <w:rPr>
      <w:vertAlign w:val="superscript"/>
    </w:rPr>
  </w:style>
  <w:style w:type="paragraph" w:styleId="a9">
    <w:name w:val="footnote text"/>
    <w:basedOn w:val="a"/>
    <w:link w:val="aa"/>
    <w:semiHidden/>
    <w:unhideWhenUsed/>
    <w:rsid w:val="00ED1D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1D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C86E-7758-4F50-8299-EC9A7540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</dc:creator>
  <cp:lastModifiedBy>Mark</cp:lastModifiedBy>
  <cp:revision>10</cp:revision>
  <dcterms:created xsi:type="dcterms:W3CDTF">2017-09-03T15:50:00Z</dcterms:created>
  <dcterms:modified xsi:type="dcterms:W3CDTF">2017-09-19T23:07:00Z</dcterms:modified>
</cp:coreProperties>
</file>