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E6" w:rsidRDefault="00665CE6" w:rsidP="002C310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5CE6">
        <w:rPr>
          <w:rFonts w:ascii="Times New Roman" w:hAnsi="Times New Roman" w:cs="Times New Roman"/>
          <w:sz w:val="24"/>
          <w:szCs w:val="24"/>
        </w:rPr>
        <w:t xml:space="preserve">Конвент </w:t>
      </w:r>
      <w:r>
        <w:rPr>
          <w:rFonts w:ascii="Times New Roman" w:hAnsi="Times New Roman" w:cs="Times New Roman"/>
          <w:sz w:val="24"/>
          <w:szCs w:val="24"/>
        </w:rPr>
        <w:t>РАМИ 28-29.09.2017</w:t>
      </w:r>
    </w:p>
    <w:p w:rsidR="00BA7EE4" w:rsidRDefault="008E49CF" w:rsidP="000C47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65CE6">
        <w:rPr>
          <w:rFonts w:ascii="Times New Roman" w:hAnsi="Times New Roman" w:cs="Times New Roman"/>
          <w:sz w:val="24"/>
          <w:szCs w:val="24"/>
        </w:rPr>
        <w:t xml:space="preserve">Пашковская И.Г. </w:t>
      </w:r>
      <w:r w:rsidR="00665CE6" w:rsidRPr="00665CE6">
        <w:rPr>
          <w:rFonts w:ascii="Times New Roman" w:hAnsi="Times New Roman" w:cs="Times New Roman"/>
          <w:sz w:val="24"/>
          <w:szCs w:val="24"/>
        </w:rPr>
        <w:t xml:space="preserve">Тезисы доклада </w:t>
      </w:r>
      <w:r w:rsidR="00665CE6">
        <w:rPr>
          <w:rFonts w:ascii="Times New Roman" w:hAnsi="Times New Roman" w:cs="Times New Roman"/>
          <w:sz w:val="24"/>
          <w:szCs w:val="24"/>
        </w:rPr>
        <w:t>«</w:t>
      </w:r>
      <w:r w:rsidR="000C4792" w:rsidRPr="000C4792">
        <w:rPr>
          <w:rFonts w:ascii="Times New Roman" w:hAnsi="Times New Roman" w:cs="Times New Roman"/>
          <w:sz w:val="24"/>
          <w:szCs w:val="24"/>
        </w:rPr>
        <w:t>Проблема изучения роли Европейского Союза и НАТО в международных конфликтах и смене политических режимов</w:t>
      </w:r>
      <w:r w:rsidR="00665CE6">
        <w:rPr>
          <w:rFonts w:ascii="Times New Roman" w:hAnsi="Times New Roman" w:cs="Times New Roman"/>
          <w:sz w:val="24"/>
          <w:szCs w:val="24"/>
        </w:rPr>
        <w:t>»</w:t>
      </w:r>
    </w:p>
    <w:p w:rsidR="00665CE6" w:rsidRDefault="00665CE6" w:rsidP="000C479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E49CF" w:rsidRDefault="00665CE6" w:rsidP="008E49C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9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C3108">
        <w:rPr>
          <w:rFonts w:ascii="Times New Roman" w:hAnsi="Times New Roman" w:cs="Times New Roman"/>
          <w:sz w:val="24"/>
          <w:szCs w:val="24"/>
        </w:rPr>
        <w:t>и укрепление</w:t>
      </w:r>
      <w:r w:rsidR="002C3108" w:rsidRPr="008E49CF">
        <w:rPr>
          <w:rFonts w:ascii="Times New Roman" w:hAnsi="Times New Roman" w:cs="Times New Roman"/>
          <w:sz w:val="24"/>
          <w:szCs w:val="24"/>
        </w:rPr>
        <w:t xml:space="preserve">, начиная с 2001 года, </w:t>
      </w:r>
      <w:r w:rsidR="00AB4E5F" w:rsidRPr="008E49CF">
        <w:rPr>
          <w:rFonts w:ascii="Times New Roman" w:hAnsi="Times New Roman" w:cs="Times New Roman"/>
          <w:sz w:val="24"/>
          <w:szCs w:val="24"/>
        </w:rPr>
        <w:t xml:space="preserve">стратегического партнерства </w:t>
      </w:r>
      <w:r w:rsidRPr="008E49CF">
        <w:rPr>
          <w:rFonts w:ascii="Times New Roman" w:hAnsi="Times New Roman" w:cs="Times New Roman"/>
          <w:sz w:val="24"/>
          <w:szCs w:val="24"/>
        </w:rPr>
        <w:t>Евросоюза и НАТО в вое</w:t>
      </w:r>
      <w:r w:rsidR="00AB4E5F" w:rsidRPr="008E49CF">
        <w:rPr>
          <w:rFonts w:ascii="Times New Roman" w:hAnsi="Times New Roman" w:cs="Times New Roman"/>
          <w:sz w:val="24"/>
          <w:szCs w:val="24"/>
        </w:rPr>
        <w:t>нно-политической сфере</w:t>
      </w:r>
      <w:r w:rsidR="002C3108">
        <w:rPr>
          <w:rFonts w:ascii="Times New Roman" w:hAnsi="Times New Roman" w:cs="Times New Roman"/>
          <w:sz w:val="24"/>
          <w:szCs w:val="24"/>
        </w:rPr>
        <w:t xml:space="preserve">, </w:t>
      </w:r>
      <w:r w:rsidR="00AB4E5F" w:rsidRPr="008E49CF">
        <w:rPr>
          <w:rFonts w:ascii="Times New Roman" w:hAnsi="Times New Roman" w:cs="Times New Roman"/>
          <w:sz w:val="24"/>
          <w:szCs w:val="24"/>
        </w:rPr>
        <w:t>необходимость которого обосновывается</w:t>
      </w:r>
      <w:r w:rsidR="00EB2E4E" w:rsidRPr="008E49CF">
        <w:rPr>
          <w:rFonts w:ascii="Times New Roman" w:hAnsi="Times New Roman" w:cs="Times New Roman"/>
          <w:sz w:val="24"/>
          <w:szCs w:val="24"/>
        </w:rPr>
        <w:t xml:space="preserve"> тем обстоятельством, что обеим организациям</w:t>
      </w:r>
      <w:r w:rsidR="00AB4E5F" w:rsidRPr="008E49CF">
        <w:rPr>
          <w:rFonts w:ascii="Times New Roman" w:hAnsi="Times New Roman" w:cs="Times New Roman"/>
          <w:sz w:val="24"/>
          <w:szCs w:val="24"/>
        </w:rPr>
        <w:t xml:space="preserve"> и государства</w:t>
      </w:r>
      <w:r w:rsidR="00EB2E4E" w:rsidRPr="008E49CF">
        <w:rPr>
          <w:rFonts w:ascii="Times New Roman" w:hAnsi="Times New Roman" w:cs="Times New Roman"/>
          <w:sz w:val="24"/>
          <w:szCs w:val="24"/>
        </w:rPr>
        <w:t>м</w:t>
      </w:r>
      <w:r w:rsidR="00AB4E5F" w:rsidRPr="008E49CF">
        <w:rPr>
          <w:rFonts w:ascii="Times New Roman" w:hAnsi="Times New Roman" w:cs="Times New Roman"/>
          <w:sz w:val="24"/>
          <w:szCs w:val="24"/>
        </w:rPr>
        <w:t>-член</w:t>
      </w:r>
      <w:r w:rsidR="00EB2E4E" w:rsidRPr="008E49CF">
        <w:rPr>
          <w:rFonts w:ascii="Times New Roman" w:hAnsi="Times New Roman" w:cs="Times New Roman"/>
          <w:sz w:val="24"/>
          <w:szCs w:val="24"/>
        </w:rPr>
        <w:t>ам</w:t>
      </w:r>
      <w:r w:rsidR="00AB4E5F" w:rsidRPr="008E49CF">
        <w:rPr>
          <w:rFonts w:ascii="Times New Roman" w:hAnsi="Times New Roman" w:cs="Times New Roman"/>
          <w:sz w:val="24"/>
          <w:szCs w:val="24"/>
        </w:rPr>
        <w:t xml:space="preserve"> этих организаций </w:t>
      </w:r>
      <w:r w:rsidR="00EB2E4E" w:rsidRPr="008E49CF">
        <w:rPr>
          <w:rFonts w:ascii="Times New Roman" w:hAnsi="Times New Roman" w:cs="Times New Roman"/>
          <w:sz w:val="24"/>
          <w:szCs w:val="24"/>
        </w:rPr>
        <w:t xml:space="preserve">угрожают одни и те же вызовы </w:t>
      </w:r>
      <w:r w:rsidR="00AB4E5F" w:rsidRPr="008E49CF">
        <w:rPr>
          <w:rFonts w:ascii="Times New Roman" w:hAnsi="Times New Roman" w:cs="Times New Roman"/>
          <w:sz w:val="24"/>
          <w:szCs w:val="24"/>
        </w:rPr>
        <w:t xml:space="preserve">с востока и юга.  </w:t>
      </w:r>
    </w:p>
    <w:p w:rsidR="008E49CF" w:rsidRDefault="00EB2E4E" w:rsidP="008E49C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9CF">
        <w:rPr>
          <w:rFonts w:ascii="Times New Roman" w:hAnsi="Times New Roman" w:cs="Times New Roman"/>
          <w:sz w:val="24"/>
          <w:szCs w:val="24"/>
        </w:rPr>
        <w:t xml:space="preserve">Совместное участие </w:t>
      </w:r>
      <w:r w:rsidRPr="008E49CF">
        <w:rPr>
          <w:rFonts w:ascii="Times New Roman" w:hAnsi="Times New Roman" w:cs="Times New Roman"/>
          <w:sz w:val="24"/>
          <w:szCs w:val="24"/>
        </w:rPr>
        <w:t>Евросоюза и НАТО</w:t>
      </w:r>
      <w:r w:rsidR="00DD5120" w:rsidRPr="008E49CF">
        <w:rPr>
          <w:rFonts w:ascii="Times New Roman" w:hAnsi="Times New Roman" w:cs="Times New Roman"/>
          <w:sz w:val="24"/>
          <w:szCs w:val="24"/>
        </w:rPr>
        <w:t xml:space="preserve"> в урегулировании международных конфликтов: </w:t>
      </w:r>
      <w:r w:rsidR="008E49CF" w:rsidRPr="008E49CF">
        <w:rPr>
          <w:rFonts w:ascii="Times New Roman" w:hAnsi="Times New Roman" w:cs="Times New Roman"/>
          <w:sz w:val="24"/>
          <w:szCs w:val="24"/>
        </w:rPr>
        <w:t>п</w:t>
      </w:r>
      <w:r w:rsidR="00DD5120" w:rsidRPr="008E49CF">
        <w:rPr>
          <w:rFonts w:ascii="Times New Roman" w:hAnsi="Times New Roman" w:cs="Times New Roman"/>
          <w:sz w:val="24"/>
          <w:szCs w:val="24"/>
        </w:rPr>
        <w:t>ротиводействие незаконной миграции из Азии и Африки в Средиземном море</w:t>
      </w:r>
      <w:r w:rsidR="008E49CF" w:rsidRPr="008E49CF">
        <w:rPr>
          <w:rFonts w:ascii="Times New Roman" w:hAnsi="Times New Roman" w:cs="Times New Roman"/>
          <w:sz w:val="24"/>
          <w:szCs w:val="24"/>
        </w:rPr>
        <w:t xml:space="preserve">; </w:t>
      </w:r>
      <w:r w:rsidR="00727748" w:rsidRPr="008E49CF">
        <w:rPr>
          <w:rFonts w:ascii="Times New Roman" w:hAnsi="Times New Roman" w:cs="Times New Roman"/>
          <w:sz w:val="24"/>
          <w:szCs w:val="24"/>
        </w:rPr>
        <w:t>мероприятия по поддержанию мира в Западных Балканах</w:t>
      </w:r>
      <w:r w:rsidR="008E49CF" w:rsidRPr="008E49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; </w:t>
      </w:r>
      <w:r w:rsidR="008E49CF" w:rsidRPr="008E49CF">
        <w:rPr>
          <w:rFonts w:ascii="Times New Roman" w:hAnsi="Times New Roman" w:cs="Times New Roman"/>
          <w:sz w:val="24"/>
          <w:szCs w:val="24"/>
        </w:rPr>
        <w:t>совместная военно-политические действия в Афганистане, Судане (</w:t>
      </w:r>
      <w:proofErr w:type="spellStart"/>
      <w:r w:rsidR="008E49CF" w:rsidRPr="008E49CF">
        <w:rPr>
          <w:rFonts w:ascii="Times New Roman" w:hAnsi="Times New Roman" w:cs="Times New Roman"/>
          <w:sz w:val="24"/>
          <w:szCs w:val="24"/>
        </w:rPr>
        <w:t>Дарфур</w:t>
      </w:r>
      <w:proofErr w:type="spellEnd"/>
      <w:r w:rsidR="008E49CF" w:rsidRPr="008E49CF">
        <w:rPr>
          <w:rFonts w:ascii="Times New Roman" w:hAnsi="Times New Roman" w:cs="Times New Roman"/>
          <w:sz w:val="24"/>
          <w:szCs w:val="24"/>
        </w:rPr>
        <w:t>), у берегов Сомали.</w:t>
      </w:r>
    </w:p>
    <w:p w:rsidR="00665CE6" w:rsidRPr="008E49CF" w:rsidRDefault="002C3108" w:rsidP="008E49C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критериев</w:t>
      </w:r>
      <w:bookmarkStart w:id="0" w:name="_GoBack"/>
      <w:bookmarkEnd w:id="0"/>
      <w:r w:rsidR="00665CE6" w:rsidRPr="008E49CF">
        <w:rPr>
          <w:rFonts w:ascii="Times New Roman" w:hAnsi="Times New Roman" w:cs="Times New Roman"/>
          <w:sz w:val="24"/>
          <w:szCs w:val="24"/>
        </w:rPr>
        <w:t xml:space="preserve"> оценки участия </w:t>
      </w:r>
      <w:r w:rsidR="008E49CF" w:rsidRPr="008E49CF">
        <w:rPr>
          <w:rFonts w:ascii="Times New Roman" w:hAnsi="Times New Roman" w:cs="Times New Roman"/>
          <w:sz w:val="24"/>
          <w:szCs w:val="24"/>
        </w:rPr>
        <w:t>Евросоюза</w:t>
      </w:r>
      <w:proofErr w:type="gramEnd"/>
      <w:r w:rsidR="00665CE6" w:rsidRPr="008E49CF">
        <w:rPr>
          <w:rFonts w:ascii="Times New Roman" w:hAnsi="Times New Roman" w:cs="Times New Roman"/>
          <w:sz w:val="24"/>
          <w:szCs w:val="24"/>
        </w:rPr>
        <w:t xml:space="preserve"> и НАТО в международных конфликтах и смене политических режимов</w:t>
      </w:r>
      <w:r w:rsidR="008E49CF">
        <w:rPr>
          <w:rFonts w:ascii="Times New Roman" w:hAnsi="Times New Roman" w:cs="Times New Roman"/>
          <w:sz w:val="24"/>
          <w:szCs w:val="24"/>
        </w:rPr>
        <w:t>.</w:t>
      </w:r>
    </w:p>
    <w:sectPr w:rsidR="00665CE6" w:rsidRPr="008E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C27"/>
    <w:multiLevelType w:val="hybridMultilevel"/>
    <w:tmpl w:val="AE30E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A"/>
    <w:rsid w:val="00043283"/>
    <w:rsid w:val="000C4792"/>
    <w:rsid w:val="002C3108"/>
    <w:rsid w:val="004730BB"/>
    <w:rsid w:val="00665CE6"/>
    <w:rsid w:val="00727748"/>
    <w:rsid w:val="00883486"/>
    <w:rsid w:val="008E49CF"/>
    <w:rsid w:val="00AB4E5F"/>
    <w:rsid w:val="00AC7F9B"/>
    <w:rsid w:val="00B27715"/>
    <w:rsid w:val="00D17DD9"/>
    <w:rsid w:val="00D302CB"/>
    <w:rsid w:val="00DD5120"/>
    <w:rsid w:val="00DF4572"/>
    <w:rsid w:val="00EB2E4E"/>
    <w:rsid w:val="00F57507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1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2771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1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1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15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15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15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15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1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1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15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715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715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7715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27715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27715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27715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27715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27715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27715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27715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27715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27715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27715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27715"/>
    <w:rPr>
      <w:b/>
      <w:bCs/>
      <w:spacing w:val="0"/>
    </w:rPr>
  </w:style>
  <w:style w:type="character" w:styleId="a9">
    <w:name w:val="Emphasis"/>
    <w:uiPriority w:val="20"/>
    <w:qFormat/>
    <w:rsid w:val="00B2771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27715"/>
    <w:pPr>
      <w:spacing w:line="240" w:lineRule="auto"/>
    </w:pPr>
  </w:style>
  <w:style w:type="paragraph" w:styleId="ab">
    <w:name w:val="List Paragraph"/>
    <w:basedOn w:val="a"/>
    <w:uiPriority w:val="34"/>
    <w:qFormat/>
    <w:rsid w:val="00B277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7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771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27715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27715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ae">
    <w:name w:val="Subtle Emphasis"/>
    <w:uiPriority w:val="19"/>
    <w:qFormat/>
    <w:rsid w:val="00B2771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27715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B2771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27715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B27715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77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1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2771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1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1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15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15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15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15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1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1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15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715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715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7715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27715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27715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27715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27715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27715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27715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27715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27715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27715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27715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27715"/>
    <w:rPr>
      <w:b/>
      <w:bCs/>
      <w:spacing w:val="0"/>
    </w:rPr>
  </w:style>
  <w:style w:type="character" w:styleId="a9">
    <w:name w:val="Emphasis"/>
    <w:uiPriority w:val="20"/>
    <w:qFormat/>
    <w:rsid w:val="00B2771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27715"/>
    <w:pPr>
      <w:spacing w:line="240" w:lineRule="auto"/>
    </w:pPr>
  </w:style>
  <w:style w:type="paragraph" w:styleId="ab">
    <w:name w:val="List Paragraph"/>
    <w:basedOn w:val="a"/>
    <w:uiPriority w:val="34"/>
    <w:qFormat/>
    <w:rsid w:val="00B277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7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771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27715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27715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ae">
    <w:name w:val="Subtle Emphasis"/>
    <w:uiPriority w:val="19"/>
    <w:qFormat/>
    <w:rsid w:val="00B2771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27715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B2771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27715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B27715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77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2017-09-06T07:47:00Z</dcterms:created>
  <dcterms:modified xsi:type="dcterms:W3CDTF">2017-09-15T20:31:00Z</dcterms:modified>
</cp:coreProperties>
</file>