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A3" w:rsidRDefault="003E6BA3" w:rsidP="003E6B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Лошкарёв Иван Дмитриевич</w:t>
      </w:r>
    </w:p>
    <w:p w:rsidR="003E6BA3" w:rsidRDefault="003E6BA3" w:rsidP="003E6B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</w:t>
      </w:r>
    </w:p>
    <w:p w:rsidR="003E6BA3" w:rsidRDefault="003E6BA3" w:rsidP="003E6B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кафедры политической теории</w:t>
      </w:r>
    </w:p>
    <w:p w:rsidR="003E6BA3" w:rsidRPr="003E6BA3" w:rsidRDefault="003E6BA3" w:rsidP="003E6B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kixlo</w:t>
      </w:r>
      <w:proofErr w:type="spellEnd"/>
      <w:r w:rsidRPr="004736E2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4736E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F27DB" w:rsidRDefault="002F27DB"/>
    <w:p w:rsidR="003E6BA3" w:rsidRDefault="009D7F69" w:rsidP="009D7F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9D7F69">
        <w:rPr>
          <w:rFonts w:ascii="Times New Roman" w:hAnsi="Times New Roman" w:cs="Times New Roman"/>
          <w:sz w:val="28"/>
        </w:rPr>
        <w:t>орм</w:t>
      </w:r>
      <w:r>
        <w:rPr>
          <w:rFonts w:ascii="Times New Roman" w:hAnsi="Times New Roman" w:cs="Times New Roman"/>
          <w:sz w:val="28"/>
        </w:rPr>
        <w:t>ы</w:t>
      </w:r>
      <w:r w:rsidRPr="009D7F69">
        <w:rPr>
          <w:rFonts w:ascii="Times New Roman" w:hAnsi="Times New Roman" w:cs="Times New Roman"/>
          <w:sz w:val="28"/>
        </w:rPr>
        <w:t xml:space="preserve"> воздействия украинской диаспор</w:t>
      </w:r>
      <w:r>
        <w:rPr>
          <w:rFonts w:ascii="Times New Roman" w:hAnsi="Times New Roman" w:cs="Times New Roman"/>
          <w:sz w:val="28"/>
        </w:rPr>
        <w:t>ы</w:t>
      </w:r>
      <w:r w:rsidRPr="009D7F69">
        <w:rPr>
          <w:rFonts w:ascii="Times New Roman" w:hAnsi="Times New Roman" w:cs="Times New Roman"/>
          <w:sz w:val="28"/>
        </w:rPr>
        <w:t xml:space="preserve"> на внешнеполитическую повестку дня в США</w:t>
      </w:r>
    </w:p>
    <w:p w:rsidR="009D7F69" w:rsidRDefault="009D7F69" w:rsidP="009D7F69">
      <w:pPr>
        <w:jc w:val="center"/>
        <w:rPr>
          <w:rFonts w:ascii="Times New Roman" w:hAnsi="Times New Roman" w:cs="Times New Roman"/>
          <w:sz w:val="28"/>
        </w:rPr>
      </w:pPr>
    </w:p>
    <w:p w:rsidR="00953628" w:rsidRDefault="001F62E6" w:rsidP="00704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Украинская диаспора в США насчитывает около 1 миллиона человек, проживающих преимущественного в штатах </w:t>
      </w:r>
      <w:proofErr w:type="spellStart"/>
      <w:r>
        <w:rPr>
          <w:rFonts w:ascii="Times New Roman" w:hAnsi="Times New Roman" w:cs="Times New Roman"/>
          <w:sz w:val="28"/>
        </w:rPr>
        <w:t>Северо-Запада</w:t>
      </w:r>
      <w:proofErr w:type="spellEnd"/>
      <w:r>
        <w:rPr>
          <w:rFonts w:ascii="Times New Roman" w:hAnsi="Times New Roman" w:cs="Times New Roman"/>
          <w:sz w:val="28"/>
        </w:rPr>
        <w:t xml:space="preserve"> и Среднего Запада. Доля представителей диаспоры в общем числе электората данных штатов в лучшем случае не превышает 1%. </w:t>
      </w:r>
      <w:r w:rsidR="00953628">
        <w:rPr>
          <w:rFonts w:ascii="Times New Roman" w:hAnsi="Times New Roman" w:cs="Times New Roman"/>
          <w:sz w:val="28"/>
        </w:rPr>
        <w:t>Кроме того, украинская диаспора не располагает значительными финансовыми ресурсами для привлечения профессиональных лоббистов. Тем не менее, диаспора делает немало, чтобы ее голос был услышан. Для этого используются следующие инструменты</w:t>
      </w:r>
      <w:r w:rsidR="00676955">
        <w:rPr>
          <w:rFonts w:ascii="Times New Roman" w:hAnsi="Times New Roman" w:cs="Times New Roman"/>
          <w:sz w:val="28"/>
        </w:rPr>
        <w:t xml:space="preserve"> (формы воздействия)</w:t>
      </w:r>
      <w:r w:rsidR="00953628">
        <w:rPr>
          <w:rFonts w:ascii="Times New Roman" w:hAnsi="Times New Roman" w:cs="Times New Roman"/>
          <w:sz w:val="28"/>
        </w:rPr>
        <w:t>:</w:t>
      </w:r>
    </w:p>
    <w:p w:rsidR="009D7F69" w:rsidRDefault="00953628" w:rsidP="00704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F62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образовани</w:t>
      </w:r>
      <w:r w:rsidR="00C5385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широкой коалиции с другими восточноевропейскими диаспорами США, что позволяет </w:t>
      </w:r>
      <w:r w:rsidR="00C53852">
        <w:rPr>
          <w:rFonts w:ascii="Times New Roman" w:hAnsi="Times New Roman" w:cs="Times New Roman"/>
          <w:sz w:val="28"/>
        </w:rPr>
        <w:t>компенсировать относительную малочисленность украинской диаспоры для заинтересованных законодателей и партийных специалистов по электоральной стратегии;</w:t>
      </w:r>
    </w:p>
    <w:p w:rsidR="00C53852" w:rsidRDefault="00C53852" w:rsidP="00704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использование ресурса «встроенных лоббистов» - работников среднего и младшего звена в федеральных ведом</w:t>
      </w:r>
      <w:r w:rsidR="00704079">
        <w:rPr>
          <w:rFonts w:ascii="Times New Roman" w:hAnsi="Times New Roman" w:cs="Times New Roman"/>
          <w:sz w:val="28"/>
        </w:rPr>
        <w:t xml:space="preserve">ствах, что, вероятно, позволяет задать определенную тональность важных для диаспоры вопросов во внутриведомственной документации; </w:t>
      </w:r>
    </w:p>
    <w:p w:rsidR="00704079" w:rsidRDefault="00704079" w:rsidP="00704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массовых акций (прежде всего, демонстраций против «агрессии» России и памятных мероприятий – например, по случаю очередной годовщины Голодомора);</w:t>
      </w:r>
    </w:p>
    <w:p w:rsidR="00704079" w:rsidRDefault="00704079" w:rsidP="00704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D6934">
        <w:rPr>
          <w:rFonts w:ascii="Times New Roman" w:hAnsi="Times New Roman" w:cs="Times New Roman"/>
          <w:sz w:val="28"/>
        </w:rPr>
        <w:t xml:space="preserve">установление прочных контактов с законодателями (как с восточноевропейскими корнями, так и из «восточноевропейских» штатов), </w:t>
      </w:r>
      <w:r w:rsidR="005D6934">
        <w:rPr>
          <w:rFonts w:ascii="Times New Roman" w:hAnsi="Times New Roman" w:cs="Times New Roman"/>
          <w:sz w:val="28"/>
        </w:rPr>
        <w:lastRenderedPageBreak/>
        <w:t>поддержка выдвигаемых ими законодательных инициатив по вопросам, имеющим значение для украинской диаспоры;</w:t>
      </w:r>
    </w:p>
    <w:p w:rsidR="005D6934" w:rsidRPr="005D6934" w:rsidRDefault="005D6934" w:rsidP="00704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использование благоприятного информационного фона и жертвенного образа Украины для привлечения внимания к собственной позиции. </w:t>
      </w:r>
    </w:p>
    <w:p w:rsidR="00704079" w:rsidRDefault="00704079" w:rsidP="00704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04079" w:rsidRPr="009D7F69" w:rsidRDefault="00704079" w:rsidP="007040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704079" w:rsidRPr="009D7F69" w:rsidSect="002F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applyBreakingRules/>
  </w:compat>
  <w:rsids>
    <w:rsidRoot w:val="003E6BA3"/>
    <w:rsid w:val="001F62E6"/>
    <w:rsid w:val="002F27DB"/>
    <w:rsid w:val="003E2C84"/>
    <w:rsid w:val="003E6BA3"/>
    <w:rsid w:val="004B0126"/>
    <w:rsid w:val="005D6934"/>
    <w:rsid w:val="00676955"/>
    <w:rsid w:val="00704079"/>
    <w:rsid w:val="007753BA"/>
    <w:rsid w:val="00953628"/>
    <w:rsid w:val="009D7F69"/>
    <w:rsid w:val="00C5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9</cp:revision>
  <dcterms:created xsi:type="dcterms:W3CDTF">2017-09-04T17:10:00Z</dcterms:created>
  <dcterms:modified xsi:type="dcterms:W3CDTF">2017-09-04T18:32:00Z</dcterms:modified>
</cp:coreProperties>
</file>