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67" w:rsidRPr="00D65751" w:rsidRDefault="00737767" w:rsidP="000D6694">
      <w:pPr>
        <w:spacing w:line="360" w:lineRule="auto"/>
        <w:rPr>
          <w:rFonts w:ascii="Times New Roman" w:hAnsi="Times New Roman" w:cs="Times New Roman"/>
          <w:b/>
          <w:sz w:val="28"/>
          <w:szCs w:val="28"/>
        </w:rPr>
      </w:pPr>
      <w:r w:rsidRPr="00D65751">
        <w:rPr>
          <w:rFonts w:ascii="Times New Roman" w:hAnsi="Times New Roman" w:cs="Times New Roman"/>
          <w:b/>
          <w:sz w:val="28"/>
          <w:szCs w:val="28"/>
        </w:rPr>
        <w:t>Коктыш Кирилл Евгеньевич</w:t>
      </w:r>
    </w:p>
    <w:p w:rsidR="00737767" w:rsidRDefault="00737767" w:rsidP="000D6694">
      <w:pPr>
        <w:spacing w:line="360" w:lineRule="auto"/>
        <w:rPr>
          <w:rFonts w:ascii="Times New Roman" w:hAnsi="Times New Roman" w:cs="Times New Roman"/>
          <w:sz w:val="28"/>
          <w:szCs w:val="28"/>
        </w:rPr>
      </w:pPr>
      <w:r>
        <w:rPr>
          <w:rFonts w:ascii="Times New Roman" w:hAnsi="Times New Roman" w:cs="Times New Roman"/>
          <w:sz w:val="28"/>
          <w:szCs w:val="28"/>
        </w:rPr>
        <w:t>МГИМО МИД России</w:t>
      </w:r>
    </w:p>
    <w:p w:rsidR="00737767" w:rsidRDefault="00737767" w:rsidP="000D6694">
      <w:pPr>
        <w:spacing w:line="360" w:lineRule="auto"/>
        <w:rPr>
          <w:rFonts w:ascii="Times New Roman" w:hAnsi="Times New Roman" w:cs="Times New Roman"/>
          <w:sz w:val="28"/>
          <w:szCs w:val="28"/>
        </w:rPr>
      </w:pPr>
      <w:r>
        <w:rPr>
          <w:rFonts w:ascii="Times New Roman" w:hAnsi="Times New Roman" w:cs="Times New Roman"/>
          <w:sz w:val="28"/>
          <w:szCs w:val="28"/>
        </w:rPr>
        <w:t>Доцент кафедры политической теории</w:t>
      </w:r>
    </w:p>
    <w:p w:rsidR="00737767" w:rsidRPr="00737767" w:rsidRDefault="00737767" w:rsidP="000D6694">
      <w:pPr>
        <w:spacing w:line="360" w:lineRule="auto"/>
        <w:rPr>
          <w:rFonts w:ascii="Times New Roman" w:hAnsi="Times New Roman" w:cs="Times New Roman"/>
          <w:sz w:val="28"/>
          <w:szCs w:val="28"/>
        </w:rPr>
      </w:pPr>
      <w:proofErr w:type="spellStart"/>
      <w:r w:rsidRPr="00737767">
        <w:rPr>
          <w:rFonts w:ascii="Times New Roman" w:hAnsi="Times New Roman" w:cs="Times New Roman"/>
          <w:sz w:val="28"/>
          <w:szCs w:val="28"/>
          <w:lang w:val="en-US"/>
        </w:rPr>
        <w:t>kirill</w:t>
      </w:r>
      <w:proofErr w:type="spellEnd"/>
      <w:r w:rsidRPr="00737767">
        <w:rPr>
          <w:rFonts w:ascii="Times New Roman" w:hAnsi="Times New Roman" w:cs="Times New Roman"/>
          <w:sz w:val="28"/>
          <w:szCs w:val="28"/>
        </w:rPr>
        <w:t>.</w:t>
      </w:r>
      <w:proofErr w:type="spellStart"/>
      <w:r w:rsidRPr="00737767">
        <w:rPr>
          <w:rFonts w:ascii="Times New Roman" w:hAnsi="Times New Roman" w:cs="Times New Roman"/>
          <w:sz w:val="28"/>
          <w:szCs w:val="28"/>
          <w:lang w:val="en-US"/>
        </w:rPr>
        <w:t>koktysh</w:t>
      </w:r>
      <w:proofErr w:type="spellEnd"/>
      <w:r w:rsidRPr="00737767">
        <w:rPr>
          <w:rFonts w:ascii="Times New Roman" w:hAnsi="Times New Roman" w:cs="Times New Roman"/>
          <w:sz w:val="28"/>
          <w:szCs w:val="28"/>
        </w:rPr>
        <w:t>@</w:t>
      </w:r>
      <w:proofErr w:type="spellStart"/>
      <w:r w:rsidRPr="00737767">
        <w:rPr>
          <w:rFonts w:ascii="Times New Roman" w:hAnsi="Times New Roman" w:cs="Times New Roman"/>
          <w:sz w:val="28"/>
          <w:szCs w:val="28"/>
          <w:lang w:val="en-US"/>
        </w:rPr>
        <w:t>gmail</w:t>
      </w:r>
      <w:proofErr w:type="spellEnd"/>
      <w:r w:rsidRPr="00737767">
        <w:rPr>
          <w:rFonts w:ascii="Times New Roman" w:hAnsi="Times New Roman" w:cs="Times New Roman"/>
          <w:sz w:val="28"/>
          <w:szCs w:val="28"/>
        </w:rPr>
        <w:t>.</w:t>
      </w:r>
      <w:r w:rsidRPr="00737767">
        <w:rPr>
          <w:rFonts w:ascii="Times New Roman" w:hAnsi="Times New Roman" w:cs="Times New Roman"/>
          <w:sz w:val="28"/>
          <w:szCs w:val="28"/>
          <w:lang w:val="en-US"/>
        </w:rPr>
        <w:t>com</w:t>
      </w:r>
    </w:p>
    <w:p w:rsidR="00086DFB" w:rsidRDefault="00086DFB" w:rsidP="000D6694">
      <w:pPr>
        <w:spacing w:line="360" w:lineRule="auto"/>
        <w:rPr>
          <w:rFonts w:ascii="Times New Roman" w:hAnsi="Times New Roman" w:cs="Times New Roman"/>
        </w:rPr>
      </w:pPr>
    </w:p>
    <w:p w:rsidR="00737767" w:rsidRDefault="00737767" w:rsidP="000D6694">
      <w:pPr>
        <w:spacing w:line="360" w:lineRule="auto"/>
        <w:jc w:val="center"/>
        <w:rPr>
          <w:rFonts w:ascii="Times New Roman" w:hAnsi="Times New Roman" w:cs="Times New Roman"/>
          <w:b/>
          <w:sz w:val="28"/>
          <w:szCs w:val="28"/>
        </w:rPr>
      </w:pPr>
      <w:r w:rsidRPr="00737767">
        <w:rPr>
          <w:rFonts w:ascii="Times New Roman" w:hAnsi="Times New Roman" w:cs="Times New Roman"/>
          <w:b/>
          <w:sz w:val="28"/>
          <w:szCs w:val="28"/>
        </w:rPr>
        <w:t>Евразийская концепция свободы?</w:t>
      </w:r>
    </w:p>
    <w:p w:rsidR="00737767" w:rsidRDefault="00737767" w:rsidP="000D6694">
      <w:pPr>
        <w:spacing w:line="360" w:lineRule="auto"/>
        <w:jc w:val="both"/>
        <w:rPr>
          <w:rFonts w:ascii="Times New Roman" w:hAnsi="Times New Roman" w:cs="Times New Roman"/>
          <w:sz w:val="28"/>
          <w:szCs w:val="28"/>
        </w:rPr>
      </w:pPr>
    </w:p>
    <w:p w:rsidR="00737767" w:rsidRDefault="00737767" w:rsidP="000D66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Насколько известно, изначально ЕАЭС строился как калька с ЕС – в его основу положены те же </w:t>
      </w:r>
      <w:r w:rsidR="000D6694">
        <w:rPr>
          <w:rFonts w:ascii="Times New Roman" w:hAnsi="Times New Roman" w:cs="Times New Roman"/>
          <w:sz w:val="28"/>
          <w:szCs w:val="28"/>
        </w:rPr>
        <w:t>«четыре свободы», на которых стоит конструкция Евросоюза.</w:t>
      </w:r>
      <w:r w:rsidR="00E22E9A">
        <w:rPr>
          <w:rFonts w:ascii="Times New Roman" w:hAnsi="Times New Roman" w:cs="Times New Roman"/>
          <w:sz w:val="28"/>
          <w:szCs w:val="28"/>
        </w:rPr>
        <w:t xml:space="preserve"> Однако столь же очевидно, что эта конструкция на сегодня стала нереализуемой – уже хотя бы в силу санкционной войны Запада с Россией, по сути отменившей декларировавшиеся в качестве основополагающих либеральные экономические принципы. </w:t>
      </w:r>
    </w:p>
    <w:p w:rsidR="00D708BF" w:rsidRDefault="00E22E9A" w:rsidP="000D66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означа</w:t>
      </w:r>
      <w:r w:rsidR="00476EDB">
        <w:rPr>
          <w:rFonts w:ascii="Times New Roman" w:hAnsi="Times New Roman" w:cs="Times New Roman"/>
          <w:sz w:val="28"/>
          <w:szCs w:val="28"/>
        </w:rPr>
        <w:t>ет необходимость переосмысления концепции свобод, ст</w:t>
      </w:r>
      <w:r w:rsidR="00AC7D99">
        <w:rPr>
          <w:rFonts w:ascii="Times New Roman" w:hAnsi="Times New Roman" w:cs="Times New Roman"/>
          <w:sz w:val="28"/>
          <w:szCs w:val="28"/>
        </w:rPr>
        <w:t>руктурирующих Евразийский союз</w:t>
      </w:r>
      <w:proofErr w:type="gramStart"/>
      <w:r w:rsidR="00AC7D99">
        <w:rPr>
          <w:rFonts w:ascii="Times New Roman" w:hAnsi="Times New Roman" w:cs="Times New Roman"/>
          <w:sz w:val="28"/>
          <w:szCs w:val="28"/>
        </w:rPr>
        <w:t>.</w:t>
      </w:r>
      <w:proofErr w:type="gramEnd"/>
      <w:r w:rsidR="00AC7D99">
        <w:rPr>
          <w:rFonts w:ascii="Times New Roman" w:hAnsi="Times New Roman" w:cs="Times New Roman"/>
          <w:sz w:val="28"/>
          <w:szCs w:val="28"/>
        </w:rPr>
        <w:t xml:space="preserve"> И причина не только в том, что копирование заимствованного образца обуславливает вторичность, а значит, по определению ограничивает суверенитет, но и в том, что выход из «санкционной войны» ЕАЭС стал искать в сопряжении с китайским проектом нового Шелкового пути – построенного по существенно иным, нежели европейские, принципы. </w:t>
      </w:r>
      <w:r w:rsidR="00D708BF" w:rsidRPr="00D708BF">
        <w:rPr>
          <w:rFonts w:ascii="Times New Roman" w:hAnsi="Times New Roman" w:cs="Times New Roman"/>
          <w:sz w:val="28"/>
          <w:szCs w:val="28"/>
        </w:rPr>
        <w:t xml:space="preserve">Что интересно, </w:t>
      </w:r>
      <w:r w:rsidR="00D708BF">
        <w:rPr>
          <w:rFonts w:ascii="Times New Roman" w:hAnsi="Times New Roman" w:cs="Times New Roman"/>
          <w:sz w:val="28"/>
          <w:szCs w:val="28"/>
        </w:rPr>
        <w:t xml:space="preserve">проект ШП, мягко оставляя в стороне от несущей конструкции западные «четыре свободы», при этом отнюдь не является их воплощенным отрицанием – иными словами, он  тоже содержит в себе достаточное количество свободы. </w:t>
      </w:r>
    </w:p>
    <w:p w:rsidR="00D708BF" w:rsidRDefault="00CD6AB2" w:rsidP="000D66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Нам тут не обойтись без более детального рассмотрения концепций свободы. Если исходить из свободы как преимущественного права распоряжения общественными ресурсами, мы их можем выделить три. Это свобода государства, выраженная через принцип суверенитета, свобода индивида (традиционный западный концепт), и свобода общества, когда доминирующие принципы построены на тех ценностях, которые исповедует большинство общества.  </w:t>
      </w:r>
    </w:p>
    <w:p w:rsidR="00CD6AB2" w:rsidRDefault="00CD6AB2" w:rsidP="000D66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Взгляд по этим углом зрения позволяет более или менее все расставить по местам. Для Китая всегда было, и остается первичным государство и его свобода – и китайская корпорация, и индивид не мыслят себя вне логики и приоритетов собственного государства. Для Запада последние триста лет первична свобода индивида – что, впрочем, к настоящему времени вполне конвертировалось в свободу и всевластие корпораций. Для постсоветского пространства, к которому относятся все страны ЕАЭС, исторически была первична свобода общества – что, отметим, вполне соответствует картине мира, задаваемой и православием, где первичен собор, т.е. собрание всех верующих, и исламом, где точно так же первична </w:t>
      </w:r>
      <w:proofErr w:type="spellStart"/>
      <w:r>
        <w:rPr>
          <w:rFonts w:ascii="Times New Roman" w:hAnsi="Times New Roman" w:cs="Times New Roman"/>
          <w:sz w:val="28"/>
          <w:szCs w:val="28"/>
        </w:rPr>
        <w:t>умма</w:t>
      </w:r>
      <w:proofErr w:type="spellEnd"/>
      <w:r>
        <w:rPr>
          <w:rFonts w:ascii="Times New Roman" w:hAnsi="Times New Roman" w:cs="Times New Roman"/>
          <w:sz w:val="28"/>
          <w:szCs w:val="28"/>
        </w:rPr>
        <w:t xml:space="preserve">. </w:t>
      </w:r>
    </w:p>
    <w:p w:rsidR="00C043B3" w:rsidRPr="005B33EE" w:rsidRDefault="00C043B3" w:rsidP="000D66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в учет этой реальности – и ее концептуализация – вполне </w:t>
      </w:r>
      <w:r w:rsidR="005B33EE">
        <w:rPr>
          <w:rFonts w:ascii="Times New Roman" w:hAnsi="Times New Roman" w:cs="Times New Roman"/>
          <w:sz w:val="28"/>
          <w:szCs w:val="28"/>
        </w:rPr>
        <w:t xml:space="preserve">позволяет решить актуализировавшиеся и мировоззренческие, и прагматические аспекты евразийства. Так, на уровне картины мира в этом случае ЕАЭС не только избавится от ограничивающего привкуса вторичности, но и восстановит собственный исторический фундамент. На уровне прагматики ЕАЭС в этом случае </w:t>
      </w:r>
      <w:r w:rsidR="000D2369">
        <w:rPr>
          <w:rFonts w:ascii="Times New Roman" w:hAnsi="Times New Roman" w:cs="Times New Roman"/>
          <w:sz w:val="28"/>
          <w:szCs w:val="28"/>
        </w:rPr>
        <w:t xml:space="preserve">на самом деле сможет стать не просто «мостом», где встречаются Восток и Запад, но объединяющим и полноправным субъектом </w:t>
      </w:r>
      <w:r w:rsidR="000C7DA9">
        <w:rPr>
          <w:rFonts w:ascii="Times New Roman" w:hAnsi="Times New Roman" w:cs="Times New Roman"/>
          <w:sz w:val="28"/>
          <w:szCs w:val="28"/>
        </w:rPr>
        <w:t xml:space="preserve">– остающимся собой, но при этом понимающим и Запад, и Восток существенно лучше, нежели они сами по себе могут понимать друг друга. А значит, способным выстраивать евразийское пространство </w:t>
      </w:r>
      <w:r w:rsidR="00D42C34">
        <w:rPr>
          <w:rFonts w:ascii="Times New Roman" w:hAnsi="Times New Roman" w:cs="Times New Roman"/>
          <w:sz w:val="28"/>
          <w:szCs w:val="28"/>
        </w:rPr>
        <w:t>в качестве вполне субъектного</w:t>
      </w:r>
      <w:r w:rsidR="000C7DA9">
        <w:rPr>
          <w:rFonts w:ascii="Times New Roman" w:hAnsi="Times New Roman" w:cs="Times New Roman"/>
          <w:sz w:val="28"/>
          <w:szCs w:val="28"/>
        </w:rPr>
        <w:t xml:space="preserve"> пространство доверия.  </w:t>
      </w:r>
    </w:p>
    <w:p w:rsidR="000D6694" w:rsidRPr="00737767" w:rsidRDefault="000D6694" w:rsidP="000D6694">
      <w:pPr>
        <w:spacing w:line="360" w:lineRule="auto"/>
        <w:jc w:val="both"/>
        <w:rPr>
          <w:rFonts w:ascii="Times New Roman" w:hAnsi="Times New Roman" w:cs="Times New Roman"/>
          <w:sz w:val="28"/>
          <w:szCs w:val="28"/>
        </w:rPr>
      </w:pPr>
    </w:p>
    <w:sectPr w:rsidR="000D6694" w:rsidRPr="00737767" w:rsidSect="00086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37767"/>
    <w:rsid w:val="00086DFB"/>
    <w:rsid w:val="000C7DA9"/>
    <w:rsid w:val="000D2369"/>
    <w:rsid w:val="000D6694"/>
    <w:rsid w:val="00476EDB"/>
    <w:rsid w:val="005B33EE"/>
    <w:rsid w:val="006303E3"/>
    <w:rsid w:val="00737767"/>
    <w:rsid w:val="00AC7D99"/>
    <w:rsid w:val="00C043B3"/>
    <w:rsid w:val="00CD6AB2"/>
    <w:rsid w:val="00D42C34"/>
    <w:rsid w:val="00D708BF"/>
    <w:rsid w:val="00E22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67"/>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2593</Characters>
  <Application>Microsoft Office Word</Application>
  <DocSecurity>0</DocSecurity>
  <Lines>51</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Kirill</cp:lastModifiedBy>
  <cp:revision>2</cp:revision>
  <dcterms:created xsi:type="dcterms:W3CDTF">2017-09-15T16:37:00Z</dcterms:created>
  <dcterms:modified xsi:type="dcterms:W3CDTF">2017-09-15T16:37:00Z</dcterms:modified>
</cp:coreProperties>
</file>