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21" w:rsidRPr="00517F91" w:rsidRDefault="00515921" w:rsidP="00515921">
      <w:pPr>
        <w:spacing w:after="12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17F9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В.А.Иванова </w:t>
      </w:r>
      <w:r w:rsidRPr="00517F91">
        <w:rPr>
          <w:rFonts w:ascii="Times New Roman" w:hAnsi="Times New Roman"/>
          <w:b/>
          <w:sz w:val="28"/>
          <w:szCs w:val="28"/>
          <w:shd w:val="clear" w:color="auto" w:fill="FFFFFF"/>
        </w:rPr>
        <w:br/>
        <w:t>аспирант МЭО и ВЭС</w:t>
      </w:r>
    </w:p>
    <w:p w:rsidR="00515921" w:rsidRPr="00517F91" w:rsidRDefault="00515921" w:rsidP="00515921">
      <w:pPr>
        <w:spacing w:after="120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  <w:shd w:val="clear" w:color="auto" w:fill="FFFFFF"/>
        </w:rPr>
        <w:t>МГИМО (У) МИД РФ</w:t>
      </w:r>
    </w:p>
    <w:p w:rsidR="00515921" w:rsidRPr="00801CB8" w:rsidRDefault="00515921" w:rsidP="00515921">
      <w:pPr>
        <w:jc w:val="both"/>
        <w:rPr>
          <w:rFonts w:ascii="Times New Roman" w:hAnsi="Times New Roman"/>
          <w:b/>
          <w:sz w:val="28"/>
          <w:szCs w:val="28"/>
        </w:rPr>
      </w:pPr>
    </w:p>
    <w:p w:rsidR="00515921" w:rsidRPr="00801CB8" w:rsidRDefault="00515921" w:rsidP="00515921">
      <w:pPr>
        <w:jc w:val="both"/>
        <w:rPr>
          <w:rFonts w:ascii="Times New Roman" w:hAnsi="Times New Roman"/>
          <w:b/>
          <w:sz w:val="28"/>
          <w:szCs w:val="28"/>
        </w:rPr>
      </w:pPr>
      <w:r w:rsidRPr="00801CB8">
        <w:rPr>
          <w:rFonts w:ascii="Times New Roman" w:hAnsi="Times New Roman"/>
          <w:b/>
          <w:sz w:val="28"/>
          <w:szCs w:val="28"/>
        </w:rPr>
        <w:t xml:space="preserve"> Проблемы и перспективы развития сланцевого газа в США и КНР</w:t>
      </w:r>
    </w:p>
    <w:p w:rsidR="00515921" w:rsidRPr="00801CB8" w:rsidRDefault="00515921" w:rsidP="005159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ab/>
        <w:t xml:space="preserve">По прогнозам, США могут стать крупнейшим производителем газа к 2015 г. на фоне бума добычи сланцевого газа в США и развития новых технологий добычи, тем самым США стремятся достигнуть независимости от энергетических поставок и экспортировать знания и технологии добычи в страны АТР,  в  частности в КНР.  На сегодняшний день Китай является одной из самых быстро развивающихся стран в регионе. По оценкам, в Китае сосредоточено больше сланцевого газа, чем вместе в США и Канаде. К тому же китайская экономика крайне зависима от импорта энергетических поставок, а использование угля, основного источника электроэнергии в КНР, приходится сокращать в рамках Киотского протокола и программы Целей развития тысячелетия ООН. В связи с этим, Китай, как одна их основных сил в регионе, для поддержания высоких темпов экономического развития инвестирует в развитие добычи сланцевого газа как на территории США и других государств, так и на своей территории. Китай, Индия и Австралия проводят оценки запасов сланцевого газа на своих территориях. Таким образом, сланцевый газ может служить для США дипломатическим инструментом в проводимой политике в регионе. Такие американские корпорации, как «Шеврон», «Хэллибертон» и «ЭксонМобайл» весьма эффективно проводят политику в регионе, представляя интересы США в Азии. За последние десять лет новые технологии добычи сланцевого газа и других нетрадиционных источников энергии сделали добычу сланцевого газа выгодным и перспективным видом энергии. В 2002 г. китайская компания «Синопек» вложилась «Девон энерджи»  в добычу сланцевого газа в Миссисиппи. Подобные действия КНР позволят быстрей освоить новые технологии добычи. За последнее время китайские национальные нефтяные </w:t>
      </w:r>
      <w:r w:rsidRPr="00801CB8">
        <w:rPr>
          <w:rFonts w:ascii="Times New Roman" w:hAnsi="Times New Roman"/>
          <w:sz w:val="28"/>
          <w:szCs w:val="28"/>
        </w:rPr>
        <w:lastRenderedPageBreak/>
        <w:t xml:space="preserve">компании инвестировали в иностранные компании, занимающиеся добычей сланцевого газа в основном в США и Канаде. В 2010 г. Китайская национальная нефтегазовая корпорация «ПетроЧаина» приобрела 60% доли в проекте по добычи нефти из нефтеносных песков в провинции Альберта в Канаде, также создала совместное предприятие по добычи сланцевого газа в Британской Колумбии совместно с канадской компанией «ЭнКана». В 2012 г. Китайская национальная корпорация по добычи нефти не шельфе приобрела канадскую компанию «Нексен», которая в настоящее время ведет работы по добычи сланцевого газа в Британской Колумбии и расширит добычу, начав работы в Польше. Подобное партнерство нарастает во многих странах Азии. По данным агентства Эрнст и Янг, за первые девять месяцев 2012 г. азиатскими национальными нефтяными компаниями было потрачено 37 млрд. долл. на приобретение иностранных активов. С целью достижения энергетической независимости быстрорастущие экономики стран Азии продолжат инвестировать в знания и опыт добычи сланцевого газа в страны Северной Америки. Вместе с тем, китайское правительство продолжает финансировать исследования на внутреннем рынке в рамках таких государственных программ, как Национальная программа высоких технологий и развития и других правительственных инициатив. </w:t>
      </w:r>
    </w:p>
    <w:p w:rsidR="00515921" w:rsidRPr="00801CB8" w:rsidRDefault="00515921" w:rsidP="005159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Геополитические изменения, такие как развитие сланцевого газа, могут сместить центр мирового производства. В настоящее время цены на этан на рынке США  ниже, чем в Азии, где его производство дороже, так как зависит от нефти, которая в основном импортируется. В соответствие с докладом агентства «Прайс Вотерхауз Куппер» дальнейшее развитие сланцевого газа может привести к увеличению объемов обрабатывающей промышленности, в связи со снижением цен на сырьевые материалы и цен на энергию. Использование новых технологий и снижение затрат на рабочую силу может переместиться центр обрабатывающей промышленности из Азии и в частности Китая обратно в США.</w:t>
      </w:r>
    </w:p>
    <w:p w:rsidR="00515921" w:rsidRPr="00801CB8" w:rsidRDefault="00515921" w:rsidP="005159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 xml:space="preserve">Для США сланцевый бум приведет к созданию рабочих мест и снизит цены на газ, что будет стимулировать экономический рост в стране. Развитие добычи сланцевого газа в Китае способствует более тесному сотрудничеству США и КНР. Представителями Китая и США регулярно проводятся встречи, способствующие дальнейшему развитию добычи сланцевого газа, в т. ч. в 2012 г. в рамках Стратегического и экономического диалога США-КНР, а также посредством различных государственных инициатив, семинаров и программ развития, организуемых Департаментом энергетики США, как Инициатива по развитию сланцевых ресурсов США-КНР 2010 г. </w:t>
      </w:r>
    </w:p>
    <w:p w:rsidR="003A79CF" w:rsidRDefault="003A79CF">
      <w:bookmarkStart w:id="0" w:name="_GoBack"/>
      <w:bookmarkEnd w:id="0"/>
    </w:p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21"/>
    <w:rsid w:val="003A79CF"/>
    <w:rsid w:val="0051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2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2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3719</Characters>
  <Application>Microsoft Macintosh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2014-04-23T11:30:00Z</dcterms:created>
  <dcterms:modified xsi:type="dcterms:W3CDTF">2014-04-23T11:30:00Z</dcterms:modified>
</cp:coreProperties>
</file>