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428D2" w14:textId="77777777" w:rsidR="001316DC" w:rsidRPr="008E6022" w:rsidRDefault="00DC7EDC" w:rsidP="00DC7E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022">
        <w:rPr>
          <w:rFonts w:ascii="Times New Roman" w:hAnsi="Times New Roman" w:cs="Times New Roman"/>
          <w:b/>
          <w:sz w:val="24"/>
          <w:szCs w:val="24"/>
        </w:rPr>
        <w:t>Сулакшин Степан Степанович</w:t>
      </w:r>
    </w:p>
    <w:p w14:paraId="13FEF69B" w14:textId="77777777" w:rsidR="00DC7EDC" w:rsidRPr="008E6022" w:rsidRDefault="00DC7EDC" w:rsidP="00DC7E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022">
        <w:rPr>
          <w:rFonts w:ascii="Times New Roman" w:hAnsi="Times New Roman" w:cs="Times New Roman"/>
          <w:b/>
          <w:sz w:val="24"/>
          <w:szCs w:val="24"/>
        </w:rPr>
        <w:t>Центр научной политической мысли и идеологии</w:t>
      </w:r>
    </w:p>
    <w:p w14:paraId="37474484" w14:textId="77777777" w:rsidR="00DC7EDC" w:rsidRPr="008E6022" w:rsidRDefault="00DC7EDC" w:rsidP="00DC7E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022">
        <w:rPr>
          <w:rFonts w:ascii="Times New Roman" w:hAnsi="Times New Roman" w:cs="Times New Roman"/>
          <w:b/>
          <w:sz w:val="24"/>
          <w:szCs w:val="24"/>
        </w:rPr>
        <w:t>Генеральный директор, д.ф.-м.н. д.полит.н., профессор</w:t>
      </w:r>
    </w:p>
    <w:p w14:paraId="441C5C3C" w14:textId="77777777" w:rsidR="00DC7EDC" w:rsidRPr="008E6022" w:rsidRDefault="00DC7EDC" w:rsidP="00DC7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F0B534D" w14:textId="77777777" w:rsidR="00DC7EDC" w:rsidRPr="008E6022" w:rsidRDefault="00A776E6" w:rsidP="00DC7E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022">
        <w:rPr>
          <w:rFonts w:ascii="Times New Roman" w:hAnsi="Times New Roman" w:cs="Times New Roman"/>
          <w:b/>
          <w:sz w:val="24"/>
          <w:szCs w:val="24"/>
        </w:rPr>
        <w:t>Реальный мир - м</w:t>
      </w:r>
      <w:r w:rsidR="00DC7EDC" w:rsidRPr="008E6022">
        <w:rPr>
          <w:rFonts w:ascii="Times New Roman" w:hAnsi="Times New Roman" w:cs="Times New Roman"/>
          <w:b/>
          <w:sz w:val="24"/>
          <w:szCs w:val="24"/>
        </w:rPr>
        <w:t xml:space="preserve">ир </w:t>
      </w:r>
      <w:r w:rsidR="00DC7EDC" w:rsidRPr="008E6022">
        <w:rPr>
          <w:rFonts w:ascii="Times New Roman" w:hAnsi="Times New Roman" w:cs="Times New Roman"/>
          <w:b/>
          <w:i/>
          <w:sz w:val="24"/>
          <w:szCs w:val="24"/>
        </w:rPr>
        <w:t>пред</w:t>
      </w:r>
      <w:r w:rsidR="00DC7EDC" w:rsidRPr="008E6022">
        <w:rPr>
          <w:rFonts w:ascii="Times New Roman" w:hAnsi="Times New Roman" w:cs="Times New Roman"/>
          <w:b/>
          <w:sz w:val="24"/>
          <w:szCs w:val="24"/>
        </w:rPr>
        <w:t>кризисный</w:t>
      </w:r>
      <w:r w:rsidR="002C1049" w:rsidRPr="008E6022">
        <w:rPr>
          <w:rFonts w:ascii="Times New Roman" w:hAnsi="Times New Roman" w:cs="Times New Roman"/>
          <w:b/>
          <w:sz w:val="24"/>
          <w:szCs w:val="24"/>
        </w:rPr>
        <w:t xml:space="preserve"> или  о неизбежности «</w:t>
      </w:r>
      <w:r w:rsidR="002C1049" w:rsidRPr="008E6022">
        <w:rPr>
          <w:rFonts w:ascii="Times New Roman" w:hAnsi="Times New Roman" w:cs="Times New Roman"/>
          <w:b/>
          <w:sz w:val="24"/>
          <w:szCs w:val="24"/>
          <w:lang w:val="en-US"/>
        </w:rPr>
        <w:t>zero</w:t>
      </w:r>
      <w:r w:rsidR="002C1049" w:rsidRPr="008E6022">
        <w:rPr>
          <w:rFonts w:ascii="Times New Roman" w:hAnsi="Times New Roman" w:cs="Times New Roman"/>
          <w:b/>
          <w:sz w:val="24"/>
          <w:szCs w:val="24"/>
        </w:rPr>
        <w:t>-</w:t>
      </w:r>
      <w:r w:rsidR="002C1049" w:rsidRPr="008E6022">
        <w:rPr>
          <w:rFonts w:ascii="Times New Roman" w:hAnsi="Times New Roman" w:cs="Times New Roman"/>
          <w:b/>
          <w:sz w:val="24"/>
          <w:szCs w:val="24"/>
          <w:lang w:val="en-US"/>
        </w:rPr>
        <w:t>point</w:t>
      </w:r>
      <w:r w:rsidR="002C1049" w:rsidRPr="008E602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0875ADC" w14:textId="77777777" w:rsidR="00DC7EDC" w:rsidRPr="008E6022" w:rsidRDefault="00DC7EDC" w:rsidP="00DC7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22">
        <w:rPr>
          <w:rFonts w:ascii="Times New Roman" w:hAnsi="Times New Roman" w:cs="Times New Roman"/>
          <w:sz w:val="24"/>
          <w:szCs w:val="24"/>
        </w:rPr>
        <w:t xml:space="preserve">          От недавнего увлечения распространенным представлением о «конце истории» экспертное сообщество отошло, но потребность в тематическом генераторе стала сродни привычке. Возникает представление о «посткризисном мире». Не вдаваясь в содержательно-аргументационную часть некоей модели современного мира, которая вновь результирует в претензии на универсализм характеристики  - «посткризисный» - заметим, что в ней заложен тезис о том, что некий кризис позади. </w:t>
      </w:r>
      <w:r w:rsidR="00EB267D" w:rsidRPr="008E6022">
        <w:rPr>
          <w:rFonts w:ascii="Times New Roman" w:hAnsi="Times New Roman" w:cs="Times New Roman"/>
          <w:sz w:val="24"/>
          <w:szCs w:val="24"/>
        </w:rPr>
        <w:t xml:space="preserve">Типы кризисов  </w:t>
      </w:r>
      <w:r w:rsidRPr="008E6022">
        <w:rPr>
          <w:rFonts w:ascii="Times New Roman" w:hAnsi="Times New Roman" w:cs="Times New Roman"/>
          <w:sz w:val="24"/>
          <w:szCs w:val="24"/>
        </w:rPr>
        <w:t>мирового масштаба</w:t>
      </w:r>
      <w:r w:rsidR="00EB267D" w:rsidRPr="008E6022">
        <w:rPr>
          <w:rFonts w:ascii="Times New Roman" w:hAnsi="Times New Roman" w:cs="Times New Roman"/>
          <w:sz w:val="24"/>
          <w:szCs w:val="24"/>
        </w:rPr>
        <w:t>, определяемые их содержанием,</w:t>
      </w:r>
      <w:r w:rsidRPr="008E6022">
        <w:rPr>
          <w:rFonts w:ascii="Times New Roman" w:hAnsi="Times New Roman" w:cs="Times New Roman"/>
          <w:sz w:val="24"/>
          <w:szCs w:val="24"/>
        </w:rPr>
        <w:t xml:space="preserve"> истории известны. Это всегда глобальное  перераспределение ресурсов и институтов владения ими. </w:t>
      </w:r>
      <w:r w:rsidR="00EB267D" w:rsidRPr="008E6022">
        <w:rPr>
          <w:rFonts w:ascii="Times New Roman" w:hAnsi="Times New Roman" w:cs="Times New Roman"/>
          <w:sz w:val="24"/>
          <w:szCs w:val="24"/>
        </w:rPr>
        <w:t xml:space="preserve">Каких ресурсов? </w:t>
      </w:r>
      <w:r w:rsidRPr="008E6022">
        <w:rPr>
          <w:rFonts w:ascii="Times New Roman" w:hAnsi="Times New Roman" w:cs="Times New Roman"/>
          <w:sz w:val="24"/>
          <w:szCs w:val="24"/>
        </w:rPr>
        <w:t xml:space="preserve"> </w:t>
      </w:r>
      <w:r w:rsidR="00EB267D" w:rsidRPr="008E6022">
        <w:rPr>
          <w:rFonts w:ascii="Times New Roman" w:hAnsi="Times New Roman" w:cs="Times New Roman"/>
          <w:sz w:val="24"/>
          <w:szCs w:val="24"/>
        </w:rPr>
        <w:t>1. Военно-политических или геополитических. 2. финансово-экономических или геоэкономических. 3. Духовно-идеологических. В како</w:t>
      </w:r>
      <w:r w:rsidR="00A776E6" w:rsidRPr="008E6022">
        <w:rPr>
          <w:rFonts w:ascii="Times New Roman" w:hAnsi="Times New Roman" w:cs="Times New Roman"/>
          <w:sz w:val="24"/>
          <w:szCs w:val="24"/>
        </w:rPr>
        <w:t xml:space="preserve">й </w:t>
      </w:r>
      <w:r w:rsidR="00EB267D" w:rsidRPr="008E6022">
        <w:rPr>
          <w:rFonts w:ascii="Times New Roman" w:hAnsi="Times New Roman" w:cs="Times New Roman"/>
          <w:sz w:val="24"/>
          <w:szCs w:val="24"/>
        </w:rPr>
        <w:t xml:space="preserve">из этих трех </w:t>
      </w:r>
      <w:r w:rsidRPr="008E6022">
        <w:rPr>
          <w:rFonts w:ascii="Times New Roman" w:hAnsi="Times New Roman" w:cs="Times New Roman"/>
          <w:sz w:val="24"/>
          <w:szCs w:val="24"/>
        </w:rPr>
        <w:t xml:space="preserve"> </w:t>
      </w:r>
      <w:r w:rsidR="00A776E6" w:rsidRPr="008E6022">
        <w:rPr>
          <w:rFonts w:ascii="Times New Roman" w:hAnsi="Times New Roman" w:cs="Times New Roman"/>
          <w:sz w:val="24"/>
          <w:szCs w:val="24"/>
        </w:rPr>
        <w:t xml:space="preserve">базовых кризигенерирующих сфер </w:t>
      </w:r>
      <w:r w:rsidR="00EB267D" w:rsidRPr="008E6022">
        <w:rPr>
          <w:rFonts w:ascii="Times New Roman" w:hAnsi="Times New Roman" w:cs="Times New Roman"/>
          <w:sz w:val="24"/>
          <w:szCs w:val="24"/>
        </w:rPr>
        <w:t xml:space="preserve">мир стал </w:t>
      </w:r>
      <w:r w:rsidR="00EB267D" w:rsidRPr="008E6022">
        <w:rPr>
          <w:rFonts w:ascii="Times New Roman" w:hAnsi="Times New Roman" w:cs="Times New Roman"/>
          <w:i/>
          <w:sz w:val="24"/>
          <w:szCs w:val="24"/>
        </w:rPr>
        <w:t>пост</w:t>
      </w:r>
      <w:r w:rsidR="00EB267D" w:rsidRPr="008E6022">
        <w:rPr>
          <w:rFonts w:ascii="Times New Roman" w:hAnsi="Times New Roman" w:cs="Times New Roman"/>
          <w:sz w:val="24"/>
          <w:szCs w:val="24"/>
        </w:rPr>
        <w:t xml:space="preserve">кризисным? </w:t>
      </w:r>
    </w:p>
    <w:p w14:paraId="23B57201" w14:textId="77777777" w:rsidR="00EB267D" w:rsidRPr="008E6022" w:rsidRDefault="00EB267D" w:rsidP="00DC7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22">
        <w:rPr>
          <w:rFonts w:ascii="Times New Roman" w:hAnsi="Times New Roman" w:cs="Times New Roman"/>
          <w:sz w:val="24"/>
          <w:szCs w:val="24"/>
        </w:rPr>
        <w:t xml:space="preserve">           Продолжается концентрация мирового механизма военно-политической и жандармской силовой доктрины мирового присутствия, контроля и управления США. Представляя, что ответ на этот вызов неизбежен уже видны растущий потенциал Китая и ускоряющийся поворот глобального российского внешнеполитического и экономического вектора на Восток. Этот процесс –свидетельство </w:t>
      </w:r>
      <w:r w:rsidR="00A776E6" w:rsidRPr="008E6022">
        <w:rPr>
          <w:rFonts w:ascii="Times New Roman" w:hAnsi="Times New Roman" w:cs="Times New Roman"/>
          <w:sz w:val="24"/>
          <w:szCs w:val="24"/>
        </w:rPr>
        <w:t xml:space="preserve">скорее </w:t>
      </w:r>
      <w:r w:rsidRPr="008E6022">
        <w:rPr>
          <w:rFonts w:ascii="Times New Roman" w:hAnsi="Times New Roman" w:cs="Times New Roman"/>
          <w:sz w:val="24"/>
          <w:szCs w:val="24"/>
        </w:rPr>
        <w:t xml:space="preserve">рождения прокризисных потенциалов противостояния. </w:t>
      </w:r>
    </w:p>
    <w:p w14:paraId="02E3602A" w14:textId="77777777" w:rsidR="00EB267D" w:rsidRPr="008E6022" w:rsidRDefault="00EB267D" w:rsidP="00DC7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22">
        <w:rPr>
          <w:rFonts w:ascii="Times New Roman" w:hAnsi="Times New Roman" w:cs="Times New Roman"/>
          <w:sz w:val="24"/>
          <w:szCs w:val="24"/>
        </w:rPr>
        <w:t xml:space="preserve">             Продолжается наращивание арсенала и объемов информационного механизма идейно-духовной манипуляции в мире. Возникают новые виды информационно-психологического «наступательного» «оружия».            Выделяется такой новый тип, как «когнитивное оружие», поражающий уже не столько рутинное население, но экспертные и научные круги стран противников. </w:t>
      </w:r>
      <w:r w:rsidR="00A776E6" w:rsidRPr="008E6022">
        <w:rPr>
          <w:rFonts w:ascii="Times New Roman" w:hAnsi="Times New Roman" w:cs="Times New Roman"/>
          <w:sz w:val="24"/>
          <w:szCs w:val="24"/>
        </w:rPr>
        <w:t>Э</w:t>
      </w:r>
      <w:r w:rsidRPr="008E6022">
        <w:rPr>
          <w:rFonts w:ascii="Times New Roman" w:hAnsi="Times New Roman" w:cs="Times New Roman"/>
          <w:sz w:val="24"/>
          <w:szCs w:val="24"/>
        </w:rPr>
        <w:t xml:space="preserve">то также не может остаться без «оборонительного» ответа и вновь демонстрирует нарастание нового качества предкризисных напряжений и перспективу дестабилизации. </w:t>
      </w:r>
    </w:p>
    <w:p w14:paraId="67ECEFE4" w14:textId="77777777" w:rsidR="00EB267D" w:rsidRPr="008E6022" w:rsidRDefault="00EB267D" w:rsidP="00DC7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22">
        <w:rPr>
          <w:rFonts w:ascii="Times New Roman" w:hAnsi="Times New Roman" w:cs="Times New Roman"/>
          <w:sz w:val="24"/>
          <w:szCs w:val="24"/>
        </w:rPr>
        <w:t xml:space="preserve">            Наконец, мир потрясен масштабными финансово-экономическими кризисами</w:t>
      </w:r>
      <w:r w:rsidR="002C1049" w:rsidRPr="008E6022">
        <w:rPr>
          <w:rFonts w:ascii="Times New Roman" w:hAnsi="Times New Roman" w:cs="Times New Roman"/>
          <w:sz w:val="24"/>
          <w:szCs w:val="24"/>
        </w:rPr>
        <w:t xml:space="preserve"> и ползучими квазикризисными процессами стагнации. Представляется возможным </w:t>
      </w:r>
      <w:r w:rsidR="00A776E6" w:rsidRPr="008E6022">
        <w:rPr>
          <w:rFonts w:ascii="Times New Roman" w:hAnsi="Times New Roman" w:cs="Times New Roman"/>
          <w:sz w:val="24"/>
          <w:szCs w:val="24"/>
        </w:rPr>
        <w:t xml:space="preserve">теоретически и феноменологически </w:t>
      </w:r>
      <w:r w:rsidR="002C1049" w:rsidRPr="008E6022">
        <w:rPr>
          <w:rFonts w:ascii="Times New Roman" w:hAnsi="Times New Roman" w:cs="Times New Roman"/>
          <w:sz w:val="24"/>
          <w:szCs w:val="24"/>
        </w:rPr>
        <w:t>показать, что в этой сфере мир не только не стал посткризисным, но подходит в перспективе 10-15 лет к суперкризису, т.н. «</w:t>
      </w:r>
      <w:r w:rsidR="002C1049" w:rsidRPr="008E6022">
        <w:rPr>
          <w:rFonts w:ascii="Times New Roman" w:hAnsi="Times New Roman" w:cs="Times New Roman"/>
          <w:sz w:val="24"/>
          <w:szCs w:val="24"/>
          <w:lang w:val="en-US"/>
        </w:rPr>
        <w:t>zero</w:t>
      </w:r>
      <w:r w:rsidR="002C1049" w:rsidRPr="008E6022">
        <w:rPr>
          <w:rFonts w:ascii="Times New Roman" w:hAnsi="Times New Roman" w:cs="Times New Roman"/>
          <w:sz w:val="24"/>
          <w:szCs w:val="24"/>
        </w:rPr>
        <w:t>-</w:t>
      </w:r>
      <w:r w:rsidR="002C1049" w:rsidRPr="008E6022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2C1049" w:rsidRPr="008E6022">
        <w:rPr>
          <w:rFonts w:ascii="Times New Roman" w:hAnsi="Times New Roman" w:cs="Times New Roman"/>
          <w:sz w:val="24"/>
          <w:szCs w:val="24"/>
        </w:rPr>
        <w:t>».</w:t>
      </w:r>
    </w:p>
    <w:p w14:paraId="07BBE65C" w14:textId="77777777" w:rsidR="002C1049" w:rsidRPr="008E6022" w:rsidRDefault="002C1049" w:rsidP="00DC7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22">
        <w:rPr>
          <w:rFonts w:ascii="Times New Roman" w:hAnsi="Times New Roman" w:cs="Times New Roman"/>
          <w:sz w:val="24"/>
          <w:szCs w:val="24"/>
        </w:rPr>
        <w:t xml:space="preserve">             Построена полуфеноменологическая модель мировых финансовых экономических кризисов, описывающая период с 19 века по настоящее время. Модель основана на </w:t>
      </w:r>
      <w:r w:rsidRPr="008E6022">
        <w:rPr>
          <w:rFonts w:ascii="Times New Roman" w:hAnsi="Times New Roman" w:cs="Times New Roman"/>
          <w:sz w:val="24"/>
          <w:szCs w:val="24"/>
        </w:rPr>
        <w:lastRenderedPageBreak/>
        <w:t>открытой закономерности, ответственной за детерминированный характер механизма порождения кризисов. Это позволяет прогнозировать очередные кризисы. Текущая стагнация (как и российское сползание в экономический кризис) был</w:t>
      </w:r>
      <w:r w:rsidR="00A776E6" w:rsidRPr="008E6022">
        <w:rPr>
          <w:rFonts w:ascii="Times New Roman" w:hAnsi="Times New Roman" w:cs="Times New Roman"/>
          <w:sz w:val="24"/>
          <w:szCs w:val="24"/>
        </w:rPr>
        <w:t>и</w:t>
      </w:r>
      <w:r w:rsidRPr="008E6022">
        <w:rPr>
          <w:rFonts w:ascii="Times New Roman" w:hAnsi="Times New Roman" w:cs="Times New Roman"/>
          <w:sz w:val="24"/>
          <w:szCs w:val="24"/>
        </w:rPr>
        <w:t xml:space="preserve"> предсказан</w:t>
      </w:r>
      <w:r w:rsidR="00A776E6" w:rsidRPr="008E6022">
        <w:rPr>
          <w:rFonts w:ascii="Times New Roman" w:hAnsi="Times New Roman" w:cs="Times New Roman"/>
          <w:sz w:val="24"/>
          <w:szCs w:val="24"/>
        </w:rPr>
        <w:t>ы</w:t>
      </w:r>
      <w:r w:rsidRPr="008E6022">
        <w:rPr>
          <w:rFonts w:ascii="Times New Roman" w:hAnsi="Times New Roman" w:cs="Times New Roman"/>
          <w:sz w:val="24"/>
          <w:szCs w:val="24"/>
        </w:rPr>
        <w:t xml:space="preserve"> в 2010 г.</w:t>
      </w:r>
    </w:p>
    <w:p w14:paraId="4E810A73" w14:textId="77777777" w:rsidR="002C1049" w:rsidRPr="008E6022" w:rsidRDefault="002C1049" w:rsidP="00DC7E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22">
        <w:rPr>
          <w:rFonts w:ascii="Times New Roman" w:hAnsi="Times New Roman" w:cs="Times New Roman"/>
          <w:sz w:val="24"/>
          <w:szCs w:val="24"/>
        </w:rPr>
        <w:t xml:space="preserve">             Глобальный прогноз суперкризиса </w:t>
      </w:r>
      <w:r w:rsidR="00A776E6" w:rsidRPr="008E6022">
        <w:rPr>
          <w:rFonts w:ascii="Times New Roman" w:hAnsi="Times New Roman" w:cs="Times New Roman"/>
          <w:sz w:val="24"/>
          <w:szCs w:val="24"/>
        </w:rPr>
        <w:t xml:space="preserve">указывает </w:t>
      </w:r>
      <w:r w:rsidRPr="008E6022">
        <w:rPr>
          <w:rFonts w:ascii="Times New Roman" w:hAnsi="Times New Roman" w:cs="Times New Roman"/>
          <w:sz w:val="24"/>
          <w:szCs w:val="24"/>
        </w:rPr>
        <w:t xml:space="preserve"> на середину 20-х годов и из исторических модельных аналогий  возможно  прогнозировать его «сопутствующие» особенности. </w:t>
      </w:r>
      <w:r w:rsidR="00A776E6" w:rsidRPr="008E6022">
        <w:rPr>
          <w:rFonts w:ascii="Times New Roman" w:hAnsi="Times New Roman" w:cs="Times New Roman"/>
          <w:sz w:val="24"/>
          <w:szCs w:val="24"/>
        </w:rPr>
        <w:t>Самое опасное в том, что в</w:t>
      </w:r>
      <w:r w:rsidRPr="008E6022">
        <w:rPr>
          <w:rFonts w:ascii="Times New Roman" w:hAnsi="Times New Roman" w:cs="Times New Roman"/>
          <w:sz w:val="24"/>
          <w:szCs w:val="24"/>
        </w:rPr>
        <w:t>озмож</w:t>
      </w:r>
      <w:r w:rsidR="00A776E6" w:rsidRPr="008E6022">
        <w:rPr>
          <w:rFonts w:ascii="Times New Roman" w:hAnsi="Times New Roman" w:cs="Times New Roman"/>
          <w:sz w:val="24"/>
          <w:szCs w:val="24"/>
        </w:rPr>
        <w:t>е</w:t>
      </w:r>
      <w:r w:rsidRPr="008E6022">
        <w:rPr>
          <w:rFonts w:ascii="Times New Roman" w:hAnsi="Times New Roman" w:cs="Times New Roman"/>
          <w:sz w:val="24"/>
          <w:szCs w:val="24"/>
        </w:rPr>
        <w:t xml:space="preserve">н глобальный военный конфликт. </w:t>
      </w:r>
    </w:p>
    <w:p w14:paraId="477AAC01" w14:textId="77777777" w:rsidR="00DC7EDC" w:rsidRPr="008E6022" w:rsidRDefault="002C1049" w:rsidP="00A776E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022">
        <w:rPr>
          <w:rFonts w:ascii="Times New Roman" w:hAnsi="Times New Roman" w:cs="Times New Roman"/>
          <w:sz w:val="24"/>
          <w:szCs w:val="24"/>
        </w:rPr>
        <w:t xml:space="preserve">             Природа явления,</w:t>
      </w:r>
      <w:r w:rsidR="00A776E6" w:rsidRPr="008E6022">
        <w:rPr>
          <w:rFonts w:ascii="Times New Roman" w:hAnsi="Times New Roman" w:cs="Times New Roman"/>
          <w:sz w:val="24"/>
          <w:szCs w:val="24"/>
        </w:rPr>
        <w:t xml:space="preserve"> фундамент кризисогенерации, </w:t>
      </w:r>
      <w:r w:rsidRPr="008E6022">
        <w:rPr>
          <w:rFonts w:ascii="Times New Roman" w:hAnsi="Times New Roman" w:cs="Times New Roman"/>
          <w:sz w:val="24"/>
          <w:szCs w:val="24"/>
        </w:rPr>
        <w:t xml:space="preserve"> описываем</w:t>
      </w:r>
      <w:r w:rsidR="00A776E6" w:rsidRPr="008E6022">
        <w:rPr>
          <w:rFonts w:ascii="Times New Roman" w:hAnsi="Times New Roman" w:cs="Times New Roman"/>
          <w:sz w:val="24"/>
          <w:szCs w:val="24"/>
        </w:rPr>
        <w:t>ые</w:t>
      </w:r>
      <w:r w:rsidRPr="008E6022">
        <w:rPr>
          <w:rFonts w:ascii="Times New Roman" w:hAnsi="Times New Roman" w:cs="Times New Roman"/>
          <w:sz w:val="24"/>
          <w:szCs w:val="24"/>
        </w:rPr>
        <w:t xml:space="preserve"> </w:t>
      </w:r>
      <w:r w:rsidR="00A776E6" w:rsidRPr="008E6022">
        <w:rPr>
          <w:rFonts w:ascii="Times New Roman" w:hAnsi="Times New Roman" w:cs="Times New Roman"/>
          <w:sz w:val="24"/>
          <w:szCs w:val="24"/>
        </w:rPr>
        <w:t xml:space="preserve">теоретической (математической) </w:t>
      </w:r>
      <w:r w:rsidRPr="008E6022">
        <w:rPr>
          <w:rFonts w:ascii="Times New Roman" w:hAnsi="Times New Roman" w:cs="Times New Roman"/>
          <w:sz w:val="24"/>
          <w:szCs w:val="24"/>
        </w:rPr>
        <w:t>моделью, связан</w:t>
      </w:r>
      <w:r w:rsidR="00A776E6" w:rsidRPr="008E6022">
        <w:rPr>
          <w:rFonts w:ascii="Times New Roman" w:hAnsi="Times New Roman" w:cs="Times New Roman"/>
          <w:sz w:val="24"/>
          <w:szCs w:val="24"/>
        </w:rPr>
        <w:t>ы</w:t>
      </w:r>
      <w:r w:rsidRPr="008E6022">
        <w:rPr>
          <w:rFonts w:ascii="Times New Roman" w:hAnsi="Times New Roman" w:cs="Times New Roman"/>
          <w:sz w:val="24"/>
          <w:szCs w:val="24"/>
        </w:rPr>
        <w:t xml:space="preserve"> с характером мировой финансовой системы, монопольностью эмиссионной функции, дефицитом мировых регуляций </w:t>
      </w:r>
      <w:r w:rsidR="00A776E6" w:rsidRPr="008E6022">
        <w:rPr>
          <w:rFonts w:ascii="Times New Roman" w:hAnsi="Times New Roman" w:cs="Times New Roman"/>
          <w:sz w:val="24"/>
          <w:szCs w:val="24"/>
        </w:rPr>
        <w:t>в этой сфере и перманентными психологическими факторами</w:t>
      </w:r>
      <w:r w:rsidRPr="008E6022">
        <w:rPr>
          <w:rFonts w:ascii="Times New Roman" w:hAnsi="Times New Roman" w:cs="Times New Roman"/>
          <w:sz w:val="24"/>
          <w:szCs w:val="24"/>
        </w:rPr>
        <w:t xml:space="preserve"> </w:t>
      </w:r>
      <w:r w:rsidR="00A776E6" w:rsidRPr="008E6022">
        <w:rPr>
          <w:rFonts w:ascii="Times New Roman" w:hAnsi="Times New Roman" w:cs="Times New Roman"/>
          <w:sz w:val="24"/>
          <w:szCs w:val="24"/>
        </w:rPr>
        <w:t xml:space="preserve">основаниями глобального </w:t>
      </w:r>
      <w:r w:rsidRPr="008E6022">
        <w:rPr>
          <w:rFonts w:ascii="Times New Roman" w:hAnsi="Times New Roman" w:cs="Times New Roman"/>
          <w:sz w:val="24"/>
          <w:szCs w:val="24"/>
        </w:rPr>
        <w:t xml:space="preserve"> </w:t>
      </w:r>
      <w:r w:rsidR="00A776E6" w:rsidRPr="008E6022">
        <w:rPr>
          <w:rFonts w:ascii="Times New Roman" w:hAnsi="Times New Roman" w:cs="Times New Roman"/>
          <w:sz w:val="24"/>
          <w:szCs w:val="24"/>
        </w:rPr>
        <w:t xml:space="preserve">социального паразитизма и стяжательства. В работе описана модель мировых кризисообразующих факторов и дан конкретный кризис – прогноз. </w:t>
      </w:r>
    </w:p>
    <w:sectPr w:rsidR="00DC7EDC" w:rsidRPr="008E602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977C8" w14:textId="77777777" w:rsidR="00463894" w:rsidRDefault="00463894" w:rsidP="002C1049">
      <w:pPr>
        <w:spacing w:after="0" w:line="240" w:lineRule="auto"/>
      </w:pPr>
      <w:r>
        <w:separator/>
      </w:r>
    </w:p>
  </w:endnote>
  <w:endnote w:type="continuationSeparator" w:id="0">
    <w:p w14:paraId="402D4C49" w14:textId="77777777" w:rsidR="00463894" w:rsidRDefault="00463894" w:rsidP="002C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87260"/>
      <w:docPartObj>
        <w:docPartGallery w:val="Page Numbers (Bottom of Page)"/>
        <w:docPartUnique/>
      </w:docPartObj>
    </w:sdtPr>
    <w:sdtEndPr/>
    <w:sdtContent>
      <w:p w14:paraId="0444FF24" w14:textId="77777777" w:rsidR="002C1049" w:rsidRDefault="002C10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022">
          <w:rPr>
            <w:noProof/>
          </w:rPr>
          <w:t>2</w:t>
        </w:r>
        <w:r>
          <w:fldChar w:fldCharType="end"/>
        </w:r>
      </w:p>
    </w:sdtContent>
  </w:sdt>
  <w:p w14:paraId="65FCB0B0" w14:textId="77777777" w:rsidR="002C1049" w:rsidRDefault="002C1049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56E1E" w14:textId="77777777" w:rsidR="00463894" w:rsidRDefault="00463894" w:rsidP="002C1049">
      <w:pPr>
        <w:spacing w:after="0" w:line="240" w:lineRule="auto"/>
      </w:pPr>
      <w:r>
        <w:separator/>
      </w:r>
    </w:p>
  </w:footnote>
  <w:footnote w:type="continuationSeparator" w:id="0">
    <w:p w14:paraId="5B0BB242" w14:textId="77777777" w:rsidR="00463894" w:rsidRDefault="00463894" w:rsidP="002C1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C"/>
    <w:rsid w:val="001316DC"/>
    <w:rsid w:val="001E697C"/>
    <w:rsid w:val="002C1049"/>
    <w:rsid w:val="00463894"/>
    <w:rsid w:val="008C65B8"/>
    <w:rsid w:val="008E6022"/>
    <w:rsid w:val="00A776E6"/>
    <w:rsid w:val="00DC7EDC"/>
    <w:rsid w:val="00E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C59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E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049"/>
  </w:style>
  <w:style w:type="paragraph" w:styleId="a6">
    <w:name w:val="footer"/>
    <w:basedOn w:val="a"/>
    <w:link w:val="a7"/>
    <w:uiPriority w:val="99"/>
    <w:unhideWhenUsed/>
    <w:rsid w:val="002C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0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E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C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049"/>
  </w:style>
  <w:style w:type="paragraph" w:styleId="a6">
    <w:name w:val="footer"/>
    <w:basedOn w:val="a"/>
    <w:link w:val="a7"/>
    <w:uiPriority w:val="99"/>
    <w:unhideWhenUsed/>
    <w:rsid w:val="002C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Marina</cp:lastModifiedBy>
  <cp:revision>3</cp:revision>
  <dcterms:created xsi:type="dcterms:W3CDTF">2014-04-04T07:06:00Z</dcterms:created>
  <dcterms:modified xsi:type="dcterms:W3CDTF">2014-04-21T07:44:00Z</dcterms:modified>
</cp:coreProperties>
</file>