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A" w:rsidRDefault="006C53AA" w:rsidP="00DB4545">
      <w:pPr>
        <w:spacing w:line="360" w:lineRule="auto"/>
        <w:ind w:firstLine="0"/>
        <w:jc w:val="center"/>
        <w:rPr>
          <w:b/>
        </w:rPr>
      </w:pPr>
      <w:r w:rsidRPr="006C53AA">
        <w:rPr>
          <w:b/>
        </w:rPr>
        <w:t xml:space="preserve">Значение национального интереса </w:t>
      </w:r>
    </w:p>
    <w:p w:rsidR="0049756D" w:rsidRDefault="006C53AA" w:rsidP="00DB4545">
      <w:pPr>
        <w:spacing w:line="360" w:lineRule="auto"/>
        <w:ind w:firstLine="0"/>
        <w:jc w:val="center"/>
        <w:rPr>
          <w:b/>
        </w:rPr>
      </w:pPr>
      <w:r w:rsidRPr="006C53AA">
        <w:rPr>
          <w:b/>
        </w:rPr>
        <w:t>в международных отношениях в условиях глобализации</w:t>
      </w:r>
    </w:p>
    <w:p w:rsidR="006C53AA" w:rsidRDefault="006C53AA" w:rsidP="00DB4545">
      <w:pPr>
        <w:spacing w:line="360" w:lineRule="auto"/>
        <w:ind w:firstLine="0"/>
        <w:jc w:val="center"/>
        <w:rPr>
          <w:b/>
        </w:rPr>
      </w:pPr>
    </w:p>
    <w:p w:rsidR="00255D55" w:rsidRDefault="00255D55" w:rsidP="00255D55">
      <w:pPr>
        <w:spacing w:line="360" w:lineRule="auto"/>
      </w:pPr>
      <w:r>
        <w:t xml:space="preserve">В современном мире разворачивается ожесточенная борьба за лидерство в области установления стандартов общественной и личной жизни (политических, экономических, культурных, духовных, ценностных и т.д.). Указанные стандарты, являясь, по сути, «правилами игры», предопределяют доминирующее положение отдельных государств – разработчиков данных стандартов. Для того чтобы не остаться в зависимом положении, России необходимо как можно быстрее и эффективнее включиться в указанную борьбу и предложить свое видение глобального развития. </w:t>
      </w:r>
    </w:p>
    <w:p w:rsidR="00255D55" w:rsidRDefault="00255D55" w:rsidP="00255D55">
      <w:pPr>
        <w:spacing w:line="360" w:lineRule="auto"/>
      </w:pPr>
      <w:r>
        <w:t>Опасность глобализации для национальных интересов состоит в том, что процессы глобализации, формируя общие ценности, взгляды, нормы поведения и модели реагирования, тем самым стирают границы между нациями, подверженными влиянию глобализации. Это в свою очередь лишает понятие «национальные интересы» национальной составляющей, интересы также становятся общими, а если быть точнее, интересы становятся схожими с «национальными интересами» доминирующей «нации-государства», господствующей культуры. В перспективе это может стать угрозой суверенитету национальных государств.</w:t>
      </w:r>
    </w:p>
    <w:p w:rsidR="00C9117C" w:rsidRDefault="00C9117C" w:rsidP="00DB4545">
      <w:pPr>
        <w:spacing w:line="360" w:lineRule="auto"/>
      </w:pPr>
      <w:r>
        <w:t>Для обеспечения поддержки обществом «национальных интересов» внутри страны, они должны быть ясно сформулированы и преподнесены обществу. Национальные интересы должны быть понятны и узнаваемы большинством населения. Только за принятые обществом внутри страны национальные интересы можно эффективно вести диалог на международной арене.</w:t>
      </w:r>
    </w:p>
    <w:p w:rsidR="00927EA4" w:rsidRDefault="00AA0F5C" w:rsidP="00DB4545">
      <w:pPr>
        <w:spacing w:line="360" w:lineRule="auto"/>
      </w:pPr>
      <w:r>
        <w:t xml:space="preserve">Вместе с тем, нужно учитывать, что одного понимания и поддержки обществом национальных интересов недостаточно для их реализации на международной арене, - в этих целях следует создавать специальные государственные механизмы, которые </w:t>
      </w:r>
      <w:r w:rsidR="00255D55">
        <w:t>учитывают</w:t>
      </w:r>
      <w:r>
        <w:t xml:space="preserve"> экономические и идеологические аспекты реализации национальных интересов. Это означает, что </w:t>
      </w:r>
      <w:r w:rsidR="00DB4545">
        <w:lastRenderedPageBreak/>
        <w:t>эффективно реализуемыми на международной арене могут быть только экономически и идеологически привлекательные проекты (которые вместе с тем, отвечают конкретным национальным интересам).</w:t>
      </w:r>
      <w:r w:rsidR="00927EA4">
        <w:t xml:space="preserve"> </w:t>
      </w:r>
    </w:p>
    <w:p w:rsidR="006D3E17" w:rsidRPr="001659EF" w:rsidRDefault="00DF6691" w:rsidP="00DB4545">
      <w:pPr>
        <w:spacing w:line="360" w:lineRule="auto"/>
        <w:rPr>
          <w:i/>
        </w:rPr>
      </w:pPr>
      <w:r>
        <w:t xml:space="preserve"> </w:t>
      </w:r>
      <w:r w:rsidR="00726CD8">
        <w:t xml:space="preserve">Национальные интересы </w:t>
      </w:r>
      <w:r w:rsidR="00E1722F">
        <w:t>России</w:t>
      </w:r>
      <w:r w:rsidR="00726CD8">
        <w:t xml:space="preserve"> не должны восприниматься в качестве прямой угрозы национальным интересам других стран.</w:t>
      </w:r>
      <w:r w:rsidR="00AD65B1">
        <w:t xml:space="preserve"> Напротив реализация национальных интересов России должна в конечном итоге позитивно сказываться на развитии иных стран, участвующих в реализации наших национальных интересов. Именно на таких принципах</w:t>
      </w:r>
      <w:r w:rsidR="00A21488">
        <w:t>, по мнению автора,</w:t>
      </w:r>
      <w:r w:rsidR="00AD65B1">
        <w:t xml:space="preserve"> должна основываться внешняя политика России</w:t>
      </w:r>
      <w:r w:rsidR="00DC351C">
        <w:t>, в том числе</w:t>
      </w:r>
      <w:r w:rsidR="00AD65B1">
        <w:t xml:space="preserve"> в отношении стран СНГ</w:t>
      </w:r>
      <w:r w:rsidR="003C0C3D">
        <w:t>.</w:t>
      </w:r>
    </w:p>
    <w:p w:rsidR="00483192" w:rsidRDefault="00483192" w:rsidP="00DB4545">
      <w:pPr>
        <w:spacing w:line="360" w:lineRule="auto"/>
      </w:pPr>
      <w:r>
        <w:t xml:space="preserve">Итогом настоящего </w:t>
      </w:r>
      <w:bookmarkStart w:id="0" w:name="_GoBack"/>
      <w:bookmarkEnd w:id="0"/>
      <w:r>
        <w:t xml:space="preserve">доклада является вывод автора о том, что </w:t>
      </w:r>
      <w:r w:rsidR="00FF63AF">
        <w:t xml:space="preserve">наиболее эффективный метод продвижения национальных интересов и </w:t>
      </w:r>
      <w:r w:rsidR="00AD3787">
        <w:t xml:space="preserve">их </w:t>
      </w:r>
      <w:r w:rsidR="00FF63AF">
        <w:t xml:space="preserve">защиты от негативного воздействия глобализации </w:t>
      </w:r>
      <w:r w:rsidR="00A25CD5">
        <w:t>заключается</w:t>
      </w:r>
      <w:r w:rsidR="00FF63AF">
        <w:t xml:space="preserve"> в позиционировании </w:t>
      </w:r>
      <w:r w:rsidR="00AD3787">
        <w:t xml:space="preserve">национальных интересов </w:t>
      </w:r>
      <w:r w:rsidR="00FF63AF">
        <w:t xml:space="preserve">в качестве универсальных, глобальных интересов, то есть </w:t>
      </w:r>
      <w:r w:rsidR="00A25CD5">
        <w:t>в преподнесении их в виде предложений о взаимовыгодном сотрудничестве</w:t>
      </w:r>
      <w:r w:rsidR="00AD3787">
        <w:t xml:space="preserve"> для других государств</w:t>
      </w:r>
      <w:r w:rsidR="00A25CD5">
        <w:t>. При подобно</w:t>
      </w:r>
      <w:r w:rsidR="00DA1CF3">
        <w:t>м</w:t>
      </w:r>
      <w:r w:rsidR="00A25CD5">
        <w:t xml:space="preserve"> </w:t>
      </w:r>
      <w:r w:rsidR="00DA1CF3">
        <w:t>способе</w:t>
      </w:r>
      <w:r w:rsidR="00A25CD5">
        <w:t xml:space="preserve"> реализации национальные интересы приобретают форму «наднациональных» или «транснациональных» интересов, однако конечн</w:t>
      </w:r>
      <w:r w:rsidR="00DA1CF3">
        <w:t>ая цель их продвижения остается прежней, - получение положительных результатов в первую очередь для государства – разработчика и носителя этих интересов.</w:t>
      </w:r>
    </w:p>
    <w:p w:rsidR="008B3720" w:rsidRDefault="008B3720" w:rsidP="00DB4545">
      <w:pPr>
        <w:spacing w:line="360" w:lineRule="auto"/>
      </w:pPr>
    </w:p>
    <w:p w:rsidR="002F05C9" w:rsidRPr="00546FAF" w:rsidRDefault="002F05C9" w:rsidP="00DB4545">
      <w:pPr>
        <w:spacing w:line="360" w:lineRule="auto"/>
      </w:pPr>
    </w:p>
    <w:sectPr w:rsidR="002F05C9" w:rsidRPr="00546FAF" w:rsidSect="006C5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02" w:rsidRDefault="00267902" w:rsidP="00483192">
      <w:r>
        <w:separator/>
      </w:r>
    </w:p>
  </w:endnote>
  <w:endnote w:type="continuationSeparator" w:id="0">
    <w:p w:rsidR="00267902" w:rsidRDefault="00267902" w:rsidP="004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02" w:rsidRDefault="00267902" w:rsidP="00483192">
      <w:r>
        <w:separator/>
      </w:r>
    </w:p>
  </w:footnote>
  <w:footnote w:type="continuationSeparator" w:id="0">
    <w:p w:rsidR="00267902" w:rsidRDefault="00267902" w:rsidP="0048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A"/>
    <w:rsid w:val="000033B0"/>
    <w:rsid w:val="000605C8"/>
    <w:rsid w:val="00067A9F"/>
    <w:rsid w:val="00164F1D"/>
    <w:rsid w:val="001659EF"/>
    <w:rsid w:val="00226966"/>
    <w:rsid w:val="00250B73"/>
    <w:rsid w:val="00255D55"/>
    <w:rsid w:val="00267902"/>
    <w:rsid w:val="002C3F26"/>
    <w:rsid w:val="002F05C9"/>
    <w:rsid w:val="002F6D3D"/>
    <w:rsid w:val="0033561C"/>
    <w:rsid w:val="00344704"/>
    <w:rsid w:val="00381B20"/>
    <w:rsid w:val="003C0C3D"/>
    <w:rsid w:val="003D0294"/>
    <w:rsid w:val="003E1F8F"/>
    <w:rsid w:val="003F006E"/>
    <w:rsid w:val="00450199"/>
    <w:rsid w:val="00483192"/>
    <w:rsid w:val="005431E9"/>
    <w:rsid w:val="00546FAF"/>
    <w:rsid w:val="00556DCA"/>
    <w:rsid w:val="005A706B"/>
    <w:rsid w:val="005B4009"/>
    <w:rsid w:val="005D71FF"/>
    <w:rsid w:val="00622A13"/>
    <w:rsid w:val="00662FE3"/>
    <w:rsid w:val="006C53AA"/>
    <w:rsid w:val="006C5A52"/>
    <w:rsid w:val="006D3E17"/>
    <w:rsid w:val="006E38F4"/>
    <w:rsid w:val="00704725"/>
    <w:rsid w:val="00726CD8"/>
    <w:rsid w:val="007C5BBD"/>
    <w:rsid w:val="007E2094"/>
    <w:rsid w:val="007E51DC"/>
    <w:rsid w:val="007E79A2"/>
    <w:rsid w:val="008306D9"/>
    <w:rsid w:val="008377B4"/>
    <w:rsid w:val="00885C43"/>
    <w:rsid w:val="008B3720"/>
    <w:rsid w:val="008B52D4"/>
    <w:rsid w:val="008C6AE8"/>
    <w:rsid w:val="00927EA4"/>
    <w:rsid w:val="0097262A"/>
    <w:rsid w:val="00982D8F"/>
    <w:rsid w:val="00984EA5"/>
    <w:rsid w:val="009A5B85"/>
    <w:rsid w:val="009C016F"/>
    <w:rsid w:val="009C2FA1"/>
    <w:rsid w:val="009D630C"/>
    <w:rsid w:val="00A21488"/>
    <w:rsid w:val="00A25CD5"/>
    <w:rsid w:val="00AA0F5C"/>
    <w:rsid w:val="00AA1EF4"/>
    <w:rsid w:val="00AD3787"/>
    <w:rsid w:val="00AD65B1"/>
    <w:rsid w:val="00AD78E7"/>
    <w:rsid w:val="00AE02FC"/>
    <w:rsid w:val="00BA6652"/>
    <w:rsid w:val="00BB39AF"/>
    <w:rsid w:val="00C16881"/>
    <w:rsid w:val="00C234EC"/>
    <w:rsid w:val="00C641F8"/>
    <w:rsid w:val="00C8064D"/>
    <w:rsid w:val="00C9117C"/>
    <w:rsid w:val="00CC0F59"/>
    <w:rsid w:val="00CC6523"/>
    <w:rsid w:val="00CE0B75"/>
    <w:rsid w:val="00CF35FC"/>
    <w:rsid w:val="00D703A7"/>
    <w:rsid w:val="00DA1CF3"/>
    <w:rsid w:val="00DA57E0"/>
    <w:rsid w:val="00DB2D39"/>
    <w:rsid w:val="00DB4545"/>
    <w:rsid w:val="00DC351C"/>
    <w:rsid w:val="00DC771B"/>
    <w:rsid w:val="00DD090E"/>
    <w:rsid w:val="00DD560A"/>
    <w:rsid w:val="00DF6691"/>
    <w:rsid w:val="00E1722F"/>
    <w:rsid w:val="00EA24C7"/>
    <w:rsid w:val="00F17492"/>
    <w:rsid w:val="00F47B40"/>
    <w:rsid w:val="00F966FD"/>
    <w:rsid w:val="00FA499F"/>
    <w:rsid w:val="00FC6C9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2750</Characters>
  <Application>Microsoft Office Word</Application>
  <DocSecurity>0</DocSecurity>
  <Lines>50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Габуев Сослан Валерьевич</dc:creator>
  <cp:lastModifiedBy>Габуев Сослан Валерьевич</cp:lastModifiedBy>
  <cp:revision>11</cp:revision>
  <cp:lastPrinted>2014-03-18T14:31:00Z</cp:lastPrinted>
  <dcterms:created xsi:type="dcterms:W3CDTF">2014-04-03T12:32:00Z</dcterms:created>
  <dcterms:modified xsi:type="dcterms:W3CDTF">2014-04-03T12:44:00Z</dcterms:modified>
</cp:coreProperties>
</file>