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1B5C4" w14:textId="77777777" w:rsidR="000957D0" w:rsidRPr="00F047C7" w:rsidRDefault="000957D0" w:rsidP="00F047C7">
      <w:pPr>
        <w:tabs>
          <w:tab w:val="left" w:pos="1620"/>
        </w:tabs>
        <w:spacing w:line="360" w:lineRule="auto"/>
        <w:jc w:val="center"/>
        <w:rPr>
          <w:b/>
          <w:sz w:val="28"/>
          <w:szCs w:val="28"/>
        </w:rPr>
      </w:pPr>
    </w:p>
    <w:p w14:paraId="03F6E225" w14:textId="77777777" w:rsidR="000957D0" w:rsidRPr="00AB6537" w:rsidRDefault="000957D0" w:rsidP="00F047C7">
      <w:pPr>
        <w:pStyle w:val="Head2Ds"/>
        <w:spacing w:before="0" w:after="0"/>
        <w:ind w:left="0" w:firstLine="680"/>
        <w:rPr>
          <w:rFonts w:ascii="Times New Roman" w:hAnsi="Times New Roman"/>
          <w:b w:val="0"/>
          <w:color w:val="auto"/>
        </w:rPr>
      </w:pPr>
      <w:r w:rsidRPr="00AB6537">
        <w:rPr>
          <w:rFonts w:ascii="Times New Roman" w:hAnsi="Times New Roman"/>
          <w:b w:val="0"/>
          <w:color w:val="auto"/>
        </w:rPr>
        <w:t>Чикнаверова Карине Григорьевна,</w:t>
      </w:r>
    </w:p>
    <w:p w14:paraId="314E52ED" w14:textId="77777777" w:rsidR="000957D0" w:rsidRDefault="000957D0" w:rsidP="00F047C7">
      <w:pPr>
        <w:pStyle w:val="Head2Ds"/>
        <w:spacing w:before="0" w:after="0"/>
        <w:ind w:left="0" w:firstLine="680"/>
        <w:rPr>
          <w:rFonts w:ascii="Times New Roman" w:hAnsi="Times New Roman"/>
          <w:b w:val="0"/>
          <w:color w:val="auto"/>
        </w:rPr>
      </w:pPr>
      <w:r w:rsidRPr="00AB6537">
        <w:rPr>
          <w:rFonts w:ascii="Times New Roman" w:hAnsi="Times New Roman"/>
          <w:b w:val="0"/>
          <w:color w:val="auto"/>
        </w:rPr>
        <w:t>к.п.н., доцент</w:t>
      </w:r>
      <w:r>
        <w:rPr>
          <w:rFonts w:ascii="Times New Roman" w:hAnsi="Times New Roman"/>
          <w:b w:val="0"/>
          <w:color w:val="auto"/>
        </w:rPr>
        <w:t xml:space="preserve"> </w:t>
      </w:r>
      <w:r w:rsidRPr="00AB6537">
        <w:rPr>
          <w:rFonts w:ascii="Times New Roman" w:hAnsi="Times New Roman"/>
          <w:b w:val="0"/>
          <w:color w:val="auto"/>
        </w:rPr>
        <w:t>кафедры</w:t>
      </w:r>
    </w:p>
    <w:p w14:paraId="24D00B64" w14:textId="77777777" w:rsidR="000957D0" w:rsidRPr="00AB6537" w:rsidRDefault="000957D0" w:rsidP="00F047C7">
      <w:pPr>
        <w:pStyle w:val="Head2Ds"/>
        <w:spacing w:before="0" w:after="0"/>
        <w:ind w:left="0" w:firstLine="680"/>
        <w:rPr>
          <w:rFonts w:ascii="Times New Roman" w:hAnsi="Times New Roman"/>
          <w:b w:val="0"/>
          <w:color w:val="auto"/>
        </w:rPr>
      </w:pPr>
      <w:r w:rsidRPr="00AB6537">
        <w:rPr>
          <w:rFonts w:ascii="Times New Roman" w:hAnsi="Times New Roman"/>
          <w:b w:val="0"/>
          <w:color w:val="auto"/>
        </w:rPr>
        <w:t>английского языка №6,</w:t>
      </w:r>
    </w:p>
    <w:p w14:paraId="5C51C522" w14:textId="77777777" w:rsidR="000957D0" w:rsidRPr="00AB6537" w:rsidRDefault="000957D0" w:rsidP="00F047C7">
      <w:pPr>
        <w:pStyle w:val="Head2Ds"/>
        <w:spacing w:before="0" w:after="0"/>
        <w:ind w:left="0" w:firstLine="680"/>
        <w:rPr>
          <w:rFonts w:ascii="Times New Roman" w:hAnsi="Times New Roman"/>
          <w:b w:val="0"/>
          <w:color w:val="auto"/>
        </w:rPr>
      </w:pPr>
      <w:r w:rsidRPr="00AB6537">
        <w:rPr>
          <w:rFonts w:ascii="Times New Roman" w:hAnsi="Times New Roman"/>
          <w:b w:val="0"/>
          <w:color w:val="auto"/>
        </w:rPr>
        <w:t>МГИМО (У) МИД России</w:t>
      </w:r>
    </w:p>
    <w:p w14:paraId="48047FF8" w14:textId="77777777" w:rsidR="000957D0" w:rsidRPr="007207F4" w:rsidRDefault="000957D0" w:rsidP="00F047C7">
      <w:pPr>
        <w:pStyle w:val="Head2Ds"/>
        <w:spacing w:before="0" w:after="0"/>
        <w:ind w:left="0" w:firstLine="680"/>
        <w:rPr>
          <w:rFonts w:ascii="Times New Roman" w:hAnsi="Times New Roman"/>
          <w:color w:val="auto"/>
        </w:rPr>
      </w:pPr>
      <w:bookmarkStart w:id="0" w:name="_GoBack"/>
      <w:bookmarkEnd w:id="0"/>
    </w:p>
    <w:p w14:paraId="6FAE2608" w14:textId="77777777" w:rsidR="000957D0" w:rsidRPr="00F047C7" w:rsidRDefault="000957D0" w:rsidP="00F047C7">
      <w:pPr>
        <w:tabs>
          <w:tab w:val="left" w:pos="1620"/>
        </w:tabs>
        <w:spacing w:line="360" w:lineRule="auto"/>
        <w:jc w:val="center"/>
        <w:rPr>
          <w:b/>
          <w:sz w:val="28"/>
          <w:szCs w:val="28"/>
        </w:rPr>
      </w:pPr>
      <w:r w:rsidRPr="00F047C7">
        <w:rPr>
          <w:b/>
          <w:sz w:val="28"/>
          <w:szCs w:val="28"/>
        </w:rPr>
        <w:t>Предпосылки обновления иноязычного образования в современном российском вузе</w:t>
      </w:r>
    </w:p>
    <w:p w14:paraId="06F5F20D" w14:textId="77777777" w:rsidR="000957D0" w:rsidRPr="00F047C7" w:rsidRDefault="000957D0" w:rsidP="00F047C7">
      <w:pPr>
        <w:pStyle w:val="Head2Ds"/>
        <w:spacing w:before="0" w:after="0"/>
        <w:ind w:left="0" w:firstLine="680"/>
        <w:jc w:val="right"/>
        <w:rPr>
          <w:rFonts w:ascii="Times New Roman" w:hAnsi="Times New Roman"/>
          <w:color w:val="auto"/>
        </w:rPr>
      </w:pPr>
      <w:r w:rsidRPr="00F047C7">
        <w:rPr>
          <w:rFonts w:ascii="Times New Roman" w:hAnsi="Times New Roman"/>
          <w:b w:val="0"/>
          <w:color w:val="auto"/>
        </w:rPr>
        <w:tab/>
      </w:r>
    </w:p>
    <w:p w14:paraId="24539AFD" w14:textId="77777777" w:rsidR="000957D0" w:rsidRPr="00F047C7" w:rsidRDefault="000957D0" w:rsidP="00F047C7">
      <w:pPr>
        <w:pStyle w:val="BodyDs"/>
        <w:ind w:firstLine="680"/>
        <w:rPr>
          <w:color w:val="auto"/>
        </w:rPr>
      </w:pPr>
      <w:r w:rsidRPr="00F047C7">
        <w:rPr>
          <w:color w:val="auto"/>
        </w:rPr>
        <w:t>Анализ основных тенденций развития современного общества, литературы по вопросам внедрения общеевропейской системы высшего образования в РФ</w:t>
      </w:r>
      <w:r w:rsidRPr="00F047C7">
        <w:rPr>
          <w:iCs/>
          <w:color w:val="auto"/>
        </w:rPr>
        <w:t xml:space="preserve">, </w:t>
      </w:r>
      <w:r w:rsidRPr="00F047C7">
        <w:rPr>
          <w:color w:val="auto"/>
        </w:rPr>
        <w:t xml:space="preserve">анализ международных документов, регулирующих интеграционные образовательные процессы в Европе, текстов «Национальной доктрины образования Российской Федерации», «Концепции модернизации Российского образования на период до 2010, 2025 гг.» и других законов Российской Федерации, относящихся к сфере реформирования высшего образования, позволяет выделить глобальные тенденции, определяющие направления развития отечественного образования, в целом, и лингвистического, в частности. </w:t>
      </w:r>
    </w:p>
    <w:p w14:paraId="366DB394" w14:textId="77777777" w:rsidR="000957D0" w:rsidRPr="00F047C7" w:rsidRDefault="000957D0" w:rsidP="00F047C7">
      <w:pPr>
        <w:pStyle w:val="BodyDs"/>
        <w:ind w:firstLine="680"/>
        <w:rPr>
          <w:color w:val="auto"/>
        </w:rPr>
      </w:pPr>
      <w:r w:rsidRPr="00F047C7">
        <w:rPr>
          <w:color w:val="auto"/>
        </w:rPr>
        <w:t xml:space="preserve">Среди таких направлений выделим переход от научения знаниям к присвоению знаний; от обучения и обученности как результата к изучению и развитию как результату; от образования на всю жизнь к образованию в течение жизни; от фронтального обучения к индивидуализации обучения; от изолированности методов, подходов к обучению, преподаваемых дисциплин к интегративному обучению; от традиционных к инновационным, в том числе мультимедиа образовательным технологиям; от изолированности национальных образовательных систем к глобализации и вызванной ею унификации образования. </w:t>
      </w:r>
    </w:p>
    <w:p w14:paraId="298EFC2D" w14:textId="77777777" w:rsidR="000957D0" w:rsidRPr="00F047C7" w:rsidRDefault="000957D0" w:rsidP="00F047C7">
      <w:pPr>
        <w:pStyle w:val="BodyDs"/>
        <w:ind w:firstLine="680"/>
        <w:rPr>
          <w:color w:val="auto"/>
        </w:rPr>
      </w:pPr>
      <w:r w:rsidRPr="00F047C7">
        <w:rPr>
          <w:color w:val="auto"/>
        </w:rPr>
        <w:t xml:space="preserve">Данные направления определяют обновленные цели образования, требования к результату обучения иностранному языку. Изменения </w:t>
      </w:r>
      <w:r w:rsidRPr="00F047C7">
        <w:rPr>
          <w:color w:val="auto"/>
        </w:rPr>
        <w:lastRenderedPageBreak/>
        <w:t>затрагивают структуру, содержание учебной нагрузки и уровень языковой подготовки студентов. Происходит реструктуризация прежней образовательной модели по всем направлениям: в области профессиональной деятельности, ее объектов, видов, задач, учебно-воспитательной, социально-педагогической, организационно-управленческой и научно-методической деятельности. Актуализируются все компоненты структуры личности: мотивационно-ориентировочный, центральный (исполнительский), контрольно-оценочный  на уровне взаимодействия «студент-преподаватель», «студент-студент», «вуз-преподаватель», «вуз-студент».</w:t>
      </w:r>
    </w:p>
    <w:p w14:paraId="6D6D01CB" w14:textId="77777777" w:rsidR="000957D0" w:rsidRPr="00F047C7" w:rsidRDefault="000957D0" w:rsidP="00F047C7">
      <w:pPr>
        <w:pStyle w:val="BodyDs"/>
        <w:ind w:firstLine="680"/>
        <w:rPr>
          <w:color w:val="auto"/>
        </w:rPr>
      </w:pPr>
      <w:r w:rsidRPr="00F047C7">
        <w:rPr>
          <w:color w:val="auto"/>
        </w:rPr>
        <w:t xml:space="preserve">Исходя из предпосылок модернизации процесса обучения иностранному языку, задающих ожидаемые цели, уровни обученности, результаты обучения, достигается дифференциация обучения иностранным языкам, то есть возможность следовать обозначенным ориентирам разнообразными способами. </w:t>
      </w:r>
    </w:p>
    <w:p w14:paraId="09EAB279" w14:textId="77777777" w:rsidR="000957D0" w:rsidRPr="00F047C7" w:rsidRDefault="000957D0" w:rsidP="00F047C7">
      <w:pPr>
        <w:pStyle w:val="BodyDs"/>
        <w:ind w:firstLine="680"/>
        <w:rPr>
          <w:color w:val="auto"/>
        </w:rPr>
      </w:pPr>
    </w:p>
    <w:p w14:paraId="0BCD8AD3" w14:textId="77777777" w:rsidR="000957D0" w:rsidRPr="00F047C7" w:rsidRDefault="000957D0" w:rsidP="00F047C7">
      <w:pPr>
        <w:pStyle w:val="BodyDs"/>
        <w:ind w:firstLine="680"/>
        <w:rPr>
          <w:color w:val="auto"/>
        </w:rPr>
      </w:pPr>
    </w:p>
    <w:p w14:paraId="67538356" w14:textId="77777777" w:rsidR="000957D0" w:rsidRPr="00F047C7" w:rsidRDefault="000957D0" w:rsidP="00F047C7">
      <w:pPr>
        <w:pStyle w:val="BodyDs"/>
        <w:ind w:firstLine="680"/>
        <w:rPr>
          <w:color w:val="auto"/>
        </w:rPr>
      </w:pPr>
    </w:p>
    <w:p w14:paraId="09E26D69" w14:textId="77777777" w:rsidR="000957D0" w:rsidRPr="00F047C7" w:rsidRDefault="000957D0" w:rsidP="00F047C7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</w:p>
    <w:sectPr w:rsidR="000957D0" w:rsidRPr="00F047C7" w:rsidSect="0007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CYR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08"/>
    <w:multiLevelType w:val="hybridMultilevel"/>
    <w:tmpl w:val="90A0E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54D75"/>
    <w:multiLevelType w:val="hybridMultilevel"/>
    <w:tmpl w:val="A1723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B481C"/>
    <w:multiLevelType w:val="multilevel"/>
    <w:tmpl w:val="79FAF7E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6E0519D"/>
    <w:multiLevelType w:val="hybridMultilevel"/>
    <w:tmpl w:val="5F721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346292"/>
    <w:multiLevelType w:val="multilevel"/>
    <w:tmpl w:val="C0A050A8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Times New Roman" w:hint="default"/>
        <w:sz w:val="24"/>
      </w:rPr>
    </w:lvl>
  </w:abstractNum>
  <w:abstractNum w:abstractNumId="5">
    <w:nsid w:val="535C3A14"/>
    <w:multiLevelType w:val="hybridMultilevel"/>
    <w:tmpl w:val="B12C5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CF7AB5"/>
    <w:multiLevelType w:val="hybridMultilevel"/>
    <w:tmpl w:val="780AAAEE"/>
    <w:lvl w:ilvl="0" w:tplc="04DA7D3C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764"/>
    <w:rsid w:val="00071FC5"/>
    <w:rsid w:val="000957D0"/>
    <w:rsid w:val="00327764"/>
    <w:rsid w:val="0035350D"/>
    <w:rsid w:val="003755EB"/>
    <w:rsid w:val="003B6C3B"/>
    <w:rsid w:val="003D7A9F"/>
    <w:rsid w:val="004E0416"/>
    <w:rsid w:val="007207F4"/>
    <w:rsid w:val="008A6480"/>
    <w:rsid w:val="00AB6537"/>
    <w:rsid w:val="00C30B32"/>
    <w:rsid w:val="00D2137D"/>
    <w:rsid w:val="00EB0FAF"/>
    <w:rsid w:val="00F047C7"/>
    <w:rsid w:val="00F4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E3EE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6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7764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7764"/>
    <w:rPr>
      <w:rFonts w:ascii="Times New Roman CYR" w:hAnsi="Times New Roman CYR" w:cs="Times New Roman CYR"/>
      <w:sz w:val="24"/>
      <w:szCs w:val="24"/>
      <w:lang w:eastAsia="ru-RU"/>
    </w:rPr>
  </w:style>
  <w:style w:type="character" w:styleId="a3">
    <w:name w:val="Hyperlink"/>
    <w:basedOn w:val="a0"/>
    <w:uiPriority w:val="99"/>
    <w:rsid w:val="0032776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27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32776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27764"/>
    <w:rPr>
      <w:rFonts w:cs="Times New Roman"/>
    </w:rPr>
  </w:style>
  <w:style w:type="character" w:customStyle="1" w:styleId="hl">
    <w:name w:val="hl"/>
    <w:basedOn w:val="a0"/>
    <w:uiPriority w:val="99"/>
    <w:rsid w:val="00327764"/>
    <w:rPr>
      <w:rFonts w:cs="Times New Roman"/>
    </w:rPr>
  </w:style>
  <w:style w:type="paragraph" w:customStyle="1" w:styleId="BodyDs">
    <w:name w:val="Body_Ds"/>
    <w:basedOn w:val="a"/>
    <w:link w:val="BodyDs0"/>
    <w:uiPriority w:val="99"/>
    <w:rsid w:val="00327764"/>
    <w:pPr>
      <w:spacing w:line="360" w:lineRule="auto"/>
      <w:ind w:firstLine="709"/>
      <w:jc w:val="both"/>
    </w:pPr>
    <w:rPr>
      <w:color w:val="7030A0"/>
      <w:sz w:val="28"/>
      <w:szCs w:val="28"/>
    </w:rPr>
  </w:style>
  <w:style w:type="character" w:customStyle="1" w:styleId="BodyDs0">
    <w:name w:val="Body_Ds Знак"/>
    <w:link w:val="BodyDs"/>
    <w:uiPriority w:val="99"/>
    <w:locked/>
    <w:rsid w:val="00327764"/>
    <w:rPr>
      <w:rFonts w:ascii="Times New Roman" w:hAnsi="Times New Roman"/>
      <w:color w:val="7030A0"/>
      <w:sz w:val="28"/>
      <w:lang w:eastAsia="ru-RU"/>
    </w:rPr>
  </w:style>
  <w:style w:type="paragraph" w:customStyle="1" w:styleId="Head2Ds">
    <w:name w:val="Head2_Ds"/>
    <w:basedOn w:val="2"/>
    <w:link w:val="Head2Ds0"/>
    <w:uiPriority w:val="99"/>
    <w:rsid w:val="00327764"/>
    <w:pPr>
      <w:tabs>
        <w:tab w:val="left" w:pos="709"/>
      </w:tabs>
      <w:spacing w:before="240" w:after="240" w:line="360" w:lineRule="auto"/>
      <w:ind w:left="709" w:hanging="709"/>
    </w:pPr>
    <w:rPr>
      <w:rFonts w:cs="Times New Roman"/>
      <w:b/>
      <w:color w:val="215868"/>
      <w:sz w:val="28"/>
      <w:szCs w:val="28"/>
    </w:rPr>
  </w:style>
  <w:style w:type="character" w:customStyle="1" w:styleId="Head2Ds0">
    <w:name w:val="Head2_Ds Знак"/>
    <w:link w:val="Head2Ds"/>
    <w:uiPriority w:val="99"/>
    <w:locked/>
    <w:rsid w:val="00327764"/>
    <w:rPr>
      <w:rFonts w:ascii="Times New Roman CYR" w:hAnsi="Times New Roman CYR"/>
      <w:b/>
      <w:color w:val="215868"/>
      <w:sz w:val="28"/>
      <w:lang w:eastAsia="ru-RU"/>
    </w:rPr>
  </w:style>
  <w:style w:type="character" w:customStyle="1" w:styleId="number">
    <w:name w:val="number"/>
    <w:basedOn w:val="a0"/>
    <w:uiPriority w:val="99"/>
    <w:rsid w:val="00327764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353</Words>
  <Characters>2014</Characters>
  <Application>Microsoft Macintosh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9</cp:revision>
  <dcterms:created xsi:type="dcterms:W3CDTF">2014-04-06T07:25:00Z</dcterms:created>
  <dcterms:modified xsi:type="dcterms:W3CDTF">2014-04-22T15:09:00Z</dcterms:modified>
</cp:coreProperties>
</file>