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F5CA5" w14:textId="77777777" w:rsidR="009C33B4" w:rsidRPr="0056410D" w:rsidRDefault="009C33B4" w:rsidP="009C33B4">
      <w:pPr>
        <w:spacing w:before="100" w:beforeAutospacing="1" w:after="100" w:afterAutospacing="1"/>
        <w:ind w:right="566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6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Т.Л.Шаумян</w:t>
      </w:r>
    </w:p>
    <w:p w14:paraId="0B320388" w14:textId="77777777" w:rsidR="009C33B4" w:rsidRPr="0056410D" w:rsidRDefault="009C33B4" w:rsidP="009C33B4">
      <w:pPr>
        <w:spacing w:before="100" w:beforeAutospacing="1" w:after="100" w:afterAutospacing="1"/>
        <w:ind w:right="56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Руководитель Центра индийских исследований Института востоковедения РАН</w:t>
      </w:r>
    </w:p>
    <w:p w14:paraId="18BE26DD" w14:textId="77777777" w:rsidR="009C33B4" w:rsidRDefault="009C33B4" w:rsidP="009C33B4">
      <w:pPr>
        <w:spacing w:before="100" w:beforeAutospacing="1" w:after="100" w:afterAutospacing="1"/>
        <w:ind w:right="56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региональном и глобальном контексте</w:t>
      </w:r>
    </w:p>
    <w:p w14:paraId="51E5B770" w14:textId="77777777" w:rsidR="009C33B4" w:rsidRPr="001B3484" w:rsidRDefault="009C33B4" w:rsidP="009C33B4">
      <w:pPr>
        <w:spacing w:line="36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1B348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ировая система </w:t>
      </w:r>
      <w:r w:rsidRPr="001B348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начале </w:t>
      </w:r>
      <w:r w:rsidRPr="001B3484">
        <w:rPr>
          <w:rFonts w:ascii="Times New Roman" w:hAnsi="Times New Roman" w:cs="Times New Roman"/>
        </w:rPr>
        <w:t xml:space="preserve"> третьего тысячелетия характеризуются  формированием  новых интеграционных объединений, </w:t>
      </w:r>
      <w:r>
        <w:rPr>
          <w:rFonts w:ascii="Times New Roman" w:hAnsi="Times New Roman" w:cs="Times New Roman"/>
        </w:rPr>
        <w:t xml:space="preserve">возникновение </w:t>
      </w:r>
      <w:r w:rsidRPr="001B3484">
        <w:rPr>
          <w:rFonts w:ascii="Times New Roman" w:hAnsi="Times New Roman" w:cs="Times New Roman"/>
        </w:rPr>
        <w:t>которы</w:t>
      </w:r>
      <w:r>
        <w:rPr>
          <w:rFonts w:ascii="Times New Roman" w:hAnsi="Times New Roman" w:cs="Times New Roman"/>
        </w:rPr>
        <w:t>х</w:t>
      </w:r>
      <w:r w:rsidRPr="001B34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может  рассматриваться как  создание противовеса  </w:t>
      </w:r>
      <w:r w:rsidRPr="001B3484">
        <w:rPr>
          <w:rFonts w:ascii="Times New Roman" w:hAnsi="Times New Roman" w:cs="Times New Roman"/>
        </w:rPr>
        <w:t xml:space="preserve"> биполярно</w:t>
      </w:r>
      <w:r>
        <w:rPr>
          <w:rFonts w:ascii="Times New Roman" w:hAnsi="Times New Roman" w:cs="Times New Roman"/>
        </w:rPr>
        <w:t xml:space="preserve">му и </w:t>
      </w:r>
      <w:r w:rsidRPr="001B3484">
        <w:rPr>
          <w:rFonts w:ascii="Times New Roman" w:hAnsi="Times New Roman" w:cs="Times New Roman"/>
        </w:rPr>
        <w:t xml:space="preserve"> однополярно</w:t>
      </w:r>
      <w:r>
        <w:rPr>
          <w:rFonts w:ascii="Times New Roman" w:hAnsi="Times New Roman" w:cs="Times New Roman"/>
        </w:rPr>
        <w:t>му миру.</w:t>
      </w:r>
      <w:r w:rsidRPr="001B3484">
        <w:rPr>
          <w:rFonts w:ascii="Times New Roman" w:hAnsi="Times New Roman" w:cs="Times New Roman"/>
        </w:rPr>
        <w:t xml:space="preserve">  Для определения этой тенденции </w:t>
      </w:r>
      <w:r w:rsidRPr="001B3484">
        <w:rPr>
          <w:rFonts w:ascii="Times New Roman" w:hAnsi="Times New Roman" w:cs="Times New Roman"/>
          <w:sz w:val="24"/>
          <w:szCs w:val="24"/>
        </w:rPr>
        <w:t>французские политологи выдвинули термин «свободная геометрия мировой политики» (“l</w:t>
      </w:r>
      <w:r w:rsidRPr="001B3484">
        <w:rPr>
          <w:rFonts w:ascii="Times New Roman" w:hAnsi="Times New Roman" w:cs="Times New Roman"/>
          <w:sz w:val="24"/>
          <w:szCs w:val="24"/>
          <w:lang w:val="en-US"/>
        </w:rPr>
        <w:t>oo</w:t>
      </w:r>
      <w:r w:rsidRPr="001B3484">
        <w:rPr>
          <w:rFonts w:ascii="Times New Roman" w:hAnsi="Times New Roman" w:cs="Times New Roman"/>
          <w:sz w:val="24"/>
          <w:szCs w:val="24"/>
        </w:rPr>
        <w:t>se geometry of world politics”), который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3484">
        <w:rPr>
          <w:rFonts w:ascii="Times New Roman" w:hAnsi="Times New Roman" w:cs="Times New Roman"/>
          <w:sz w:val="24"/>
          <w:szCs w:val="24"/>
        </w:rPr>
        <w:t xml:space="preserve">т возможность активного участия любой страны одновременно в </w:t>
      </w:r>
      <w:r w:rsidRPr="001B3484">
        <w:rPr>
          <w:rFonts w:ascii="Times New Roman" w:hAnsi="Times New Roman" w:cs="Times New Roman"/>
        </w:rPr>
        <w:t xml:space="preserve">нескольких </w:t>
      </w:r>
      <w:r w:rsidRPr="001B3484">
        <w:rPr>
          <w:rFonts w:ascii="Times New Roman" w:hAnsi="Times New Roman" w:cs="Times New Roman"/>
          <w:sz w:val="24"/>
          <w:szCs w:val="24"/>
        </w:rPr>
        <w:t>двусторонних и многосторонних группировках и объединениях.</w:t>
      </w:r>
      <w:r w:rsidRPr="001B34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1B3484">
        <w:rPr>
          <w:rFonts w:ascii="Times New Roman" w:hAnsi="Times New Roman" w:cs="Times New Roman"/>
        </w:rPr>
        <w:t xml:space="preserve">аинтересованность в участии в </w:t>
      </w:r>
      <w:r>
        <w:rPr>
          <w:rFonts w:ascii="Times New Roman" w:hAnsi="Times New Roman" w:cs="Times New Roman"/>
        </w:rPr>
        <w:t xml:space="preserve">новых </w:t>
      </w:r>
      <w:r w:rsidRPr="001B3484">
        <w:rPr>
          <w:rFonts w:ascii="Times New Roman" w:hAnsi="Times New Roman" w:cs="Times New Roman"/>
        </w:rPr>
        <w:t xml:space="preserve"> формированиях  проявляют государства различных категорий</w:t>
      </w:r>
      <w:r>
        <w:rPr>
          <w:rFonts w:ascii="Times New Roman" w:hAnsi="Times New Roman" w:cs="Times New Roman"/>
        </w:rPr>
        <w:t xml:space="preserve"> и </w:t>
      </w:r>
      <w:r w:rsidRPr="001B3484">
        <w:rPr>
          <w:rFonts w:ascii="Times New Roman" w:hAnsi="Times New Roman" w:cs="Times New Roman"/>
        </w:rPr>
        <w:t>масштабов</w:t>
      </w:r>
      <w:r>
        <w:rPr>
          <w:rFonts w:ascii="Times New Roman" w:hAnsi="Times New Roman" w:cs="Times New Roman"/>
        </w:rPr>
        <w:t xml:space="preserve">,  </w:t>
      </w:r>
      <w:r w:rsidRPr="001B3484">
        <w:rPr>
          <w:rFonts w:ascii="Times New Roman" w:hAnsi="Times New Roman" w:cs="Times New Roman"/>
        </w:rPr>
        <w:t xml:space="preserve"> различного природного, экономического, людского, военного  потенциала, относящиеся к разряду развитых и развивающихся стран, великие державы и сверхдержавы, соседние, сопредельные или расположенные  в тысячах километров друг от друга  (например, Индия-Бразилия-Южная Африка, или БРИК</w:t>
      </w:r>
      <w:r>
        <w:rPr>
          <w:rFonts w:ascii="Times New Roman" w:hAnsi="Times New Roman" w:cs="Times New Roman"/>
        </w:rPr>
        <w:t xml:space="preserve">С </w:t>
      </w:r>
      <w:r w:rsidRPr="001B348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Бразилия, Россия, Индия, Китай </w:t>
      </w:r>
      <w:r w:rsidRPr="001B3484">
        <w:rPr>
          <w:rFonts w:ascii="Times New Roman" w:hAnsi="Times New Roman" w:cs="Times New Roman"/>
        </w:rPr>
        <w:t xml:space="preserve"> и Южная Африка). </w:t>
      </w:r>
    </w:p>
    <w:p w14:paraId="74BB24A4" w14:textId="77777777" w:rsidR="009C33B4" w:rsidRDefault="009C33B4" w:rsidP="009C33B4">
      <w:pPr>
        <w:spacing w:line="360" w:lineRule="auto"/>
        <w:ind w:right="5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ведущих стран мира, внешняя политика которой вписывается в каноны предложенного французскими политологами определения, - это  Индия, которая </w:t>
      </w:r>
      <w:r>
        <w:rPr>
          <w:rFonts w:ascii="Times New Roman" w:hAnsi="Times New Roman"/>
          <w:sz w:val="24"/>
          <w:szCs w:val="28"/>
        </w:rPr>
        <w:t xml:space="preserve"> является членом крупных глобальных объединений   - ООН и ДН,  членом и наблюдателем в региональных организациях ШОС,  СААРК и БИМСТЕК,  развивает активное сотрудничество в рамках Россия-Индия-Китай и Индия-Бразилия-Южная Африка и относится к группе стран БРИКС.</w:t>
      </w:r>
    </w:p>
    <w:p w14:paraId="4A79A96E" w14:textId="77777777" w:rsidR="009C33B4" w:rsidRPr="00C4643E" w:rsidRDefault="009C33B4" w:rsidP="009C33B4">
      <w:pPr>
        <w:spacing w:line="360" w:lineRule="auto"/>
        <w:ind w:right="56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643E">
        <w:rPr>
          <w:rFonts w:ascii="Times New Roman" w:hAnsi="Times New Roman" w:cs="Times New Roman"/>
          <w:iCs/>
          <w:sz w:val="24"/>
          <w:szCs w:val="24"/>
        </w:rPr>
        <w:t>. В среднесрочном и долгосрочном контексте Индия приближается к статусу великой державы, соответствующему ее  значительному людскому (второе место в мире после Китая по численности населения - более 1.2  млрд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4643E">
        <w:rPr>
          <w:rFonts w:ascii="Times New Roman" w:hAnsi="Times New Roman" w:cs="Times New Roman"/>
          <w:iCs/>
          <w:sz w:val="24"/>
          <w:szCs w:val="24"/>
        </w:rPr>
        <w:t xml:space="preserve"> чел.), природному, экономическому, политическому и военному потенциалу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4643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Она</w:t>
      </w:r>
      <w:r w:rsidRPr="00C4643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играет существенную роль в</w:t>
      </w:r>
      <w:r w:rsidRPr="00C4643E">
        <w:rPr>
          <w:rFonts w:ascii="Times New Roman" w:hAnsi="Times New Roman" w:cs="Times New Roman"/>
          <w:iCs/>
          <w:sz w:val="24"/>
          <w:szCs w:val="24"/>
        </w:rPr>
        <w:t xml:space="preserve"> складывающемся балансе мировых и региональных военно-политических и стратегических сил</w:t>
      </w:r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C4643E">
        <w:rPr>
          <w:rFonts w:ascii="Times New Roman" w:hAnsi="Times New Roman" w:cs="Times New Roman"/>
          <w:iCs/>
          <w:sz w:val="24"/>
          <w:szCs w:val="24"/>
        </w:rPr>
        <w:t xml:space="preserve"> де-факто явля</w:t>
      </w:r>
      <w:r>
        <w:rPr>
          <w:rFonts w:ascii="Times New Roman" w:hAnsi="Times New Roman" w:cs="Times New Roman"/>
          <w:iCs/>
          <w:sz w:val="24"/>
          <w:szCs w:val="24"/>
        </w:rPr>
        <w:t>ется</w:t>
      </w:r>
      <w:r w:rsidRPr="00C4643E">
        <w:rPr>
          <w:rFonts w:ascii="Times New Roman" w:hAnsi="Times New Roman" w:cs="Times New Roman"/>
          <w:iCs/>
          <w:sz w:val="24"/>
          <w:szCs w:val="24"/>
        </w:rPr>
        <w:t xml:space="preserve"> ядерной державой</w:t>
      </w:r>
      <w:r>
        <w:rPr>
          <w:rFonts w:ascii="Times New Roman" w:hAnsi="Times New Roman" w:cs="Times New Roman"/>
          <w:iCs/>
          <w:sz w:val="24"/>
          <w:szCs w:val="24"/>
        </w:rPr>
        <w:t>. П</w:t>
      </w:r>
      <w:r w:rsidRPr="00C4643E">
        <w:rPr>
          <w:rFonts w:ascii="Times New Roman" w:hAnsi="Times New Roman" w:cs="Times New Roman"/>
          <w:iCs/>
          <w:sz w:val="24"/>
          <w:szCs w:val="24"/>
        </w:rPr>
        <w:t xml:space="preserve">о численности населения Индия вдвое превосходит Европейский Союз, а многие ее штаты – по европейским масштабам – крупное или очень крупное государство. </w:t>
      </w:r>
    </w:p>
    <w:p w14:paraId="3865B28F" w14:textId="77777777" w:rsidR="009C33B4" w:rsidRPr="00C4643E" w:rsidRDefault="009C33B4" w:rsidP="009C33B4">
      <w:pPr>
        <w:spacing w:line="360" w:lineRule="auto"/>
        <w:ind w:right="56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643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Индия последовательно утверждается в качестве одной из ведущих экономических держав мира с высокими темпами ежегодного прироста ВВП (в перспективе - 8,5-9%);   входит в число десяти самых быстрорастущих экономик мира;  подтверждает свои лидирующие позиции по производству и экспорту продукции электронной промышленности, включая уникальные суперкомпьютеры, программное обеспечение для компьютеров и др., во многие страны мира (в том числе и в развитые индустриальные государства). Индийская фармацевтическая промышленность  производит четверть всех мировых лекарственных препаратов.  Укрепление  военно-промышленного потенциала Индии базируется на ускоренном прогрессе экономики, развитии современных информационных технологий и использовании их для совершенствования вооружений. </w:t>
      </w:r>
      <w:r>
        <w:rPr>
          <w:rFonts w:ascii="Times New Roman" w:hAnsi="Times New Roman" w:cs="Times New Roman"/>
          <w:iCs/>
          <w:sz w:val="24"/>
          <w:szCs w:val="24"/>
        </w:rPr>
        <w:t>В докладе, подготовленном одной из крупнейших консалтинговых компаний «Найт Франк» и «Сити Прайвэт Бэнк», говорится, что к 2050 г. Индия станет крупнейшей экономикой мира, обогнав США и Китай,  с объемом ВВП в 85,97 трлн.  долларов.</w:t>
      </w:r>
    </w:p>
    <w:p w14:paraId="307FEA5F" w14:textId="77777777" w:rsidR="009C33B4" w:rsidRPr="00C4643E" w:rsidRDefault="009C33B4" w:rsidP="009C33B4">
      <w:pPr>
        <w:spacing w:line="36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43E">
        <w:rPr>
          <w:rFonts w:ascii="Times New Roman" w:hAnsi="Times New Roman" w:cs="Times New Roman"/>
          <w:sz w:val="24"/>
          <w:szCs w:val="24"/>
        </w:rPr>
        <w:t xml:space="preserve">Руководство Индии </w:t>
      </w:r>
      <w:r>
        <w:rPr>
          <w:rFonts w:ascii="Times New Roman" w:hAnsi="Times New Roman" w:cs="Times New Roman"/>
          <w:sz w:val="24"/>
          <w:szCs w:val="24"/>
        </w:rPr>
        <w:t>осознает, что у</w:t>
      </w:r>
      <w:r w:rsidRPr="00C4643E">
        <w:rPr>
          <w:rFonts w:ascii="Times New Roman" w:hAnsi="Times New Roman" w:cs="Times New Roman"/>
          <w:sz w:val="24"/>
          <w:szCs w:val="24"/>
        </w:rPr>
        <w:t xml:space="preserve">тверждение в качестве ведущей мировой державы  возможно лишь </w:t>
      </w:r>
      <w:r>
        <w:rPr>
          <w:rFonts w:ascii="Times New Roman" w:hAnsi="Times New Roman" w:cs="Times New Roman"/>
          <w:sz w:val="24"/>
          <w:szCs w:val="24"/>
        </w:rPr>
        <w:tab/>
      </w:r>
      <w:r w:rsidRPr="00C4643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43E">
        <w:rPr>
          <w:rFonts w:ascii="Times New Roman" w:hAnsi="Times New Roman" w:cs="Times New Roman"/>
          <w:sz w:val="24"/>
          <w:szCs w:val="24"/>
        </w:rPr>
        <w:t>условии принятия  исключительных мер для борьбы с бедностью (</w:t>
      </w:r>
      <w:r>
        <w:rPr>
          <w:rFonts w:ascii="Times New Roman" w:hAnsi="Times New Roman" w:cs="Times New Roman"/>
          <w:sz w:val="24"/>
          <w:szCs w:val="24"/>
        </w:rPr>
        <w:t>29,8</w:t>
      </w:r>
      <w:r w:rsidRPr="00C4643E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43E">
        <w:rPr>
          <w:rFonts w:ascii="Times New Roman" w:hAnsi="Times New Roman" w:cs="Times New Roman"/>
          <w:sz w:val="24"/>
          <w:szCs w:val="24"/>
        </w:rPr>
        <w:t>населения по-прежнему находится за ее чертой), повышения уровня грамотности, максимально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4643E">
        <w:rPr>
          <w:rFonts w:ascii="Times New Roman" w:hAnsi="Times New Roman" w:cs="Times New Roman"/>
          <w:sz w:val="24"/>
          <w:szCs w:val="24"/>
        </w:rPr>
        <w:t xml:space="preserve"> вовлечен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C4643E">
        <w:rPr>
          <w:rFonts w:ascii="Times New Roman" w:hAnsi="Times New Roman" w:cs="Times New Roman"/>
          <w:sz w:val="24"/>
          <w:szCs w:val="24"/>
        </w:rPr>
        <w:t xml:space="preserve"> населения страны в процессы производства и потреб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4643E">
        <w:rPr>
          <w:rFonts w:ascii="Times New Roman" w:hAnsi="Times New Roman" w:cs="Times New Roman"/>
          <w:sz w:val="24"/>
          <w:szCs w:val="24"/>
        </w:rPr>
        <w:t>ения, решения социальных проблем и др. Важным фактором  ста</w:t>
      </w:r>
      <w:r>
        <w:rPr>
          <w:rFonts w:ascii="Times New Roman" w:hAnsi="Times New Roman" w:cs="Times New Roman"/>
          <w:sz w:val="24"/>
          <w:szCs w:val="24"/>
        </w:rPr>
        <w:t xml:space="preserve">ло бы </w:t>
      </w:r>
      <w:r w:rsidRPr="00C4643E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роли </w:t>
      </w:r>
      <w:r w:rsidRPr="00C4643E">
        <w:rPr>
          <w:rFonts w:ascii="Times New Roman" w:hAnsi="Times New Roman" w:cs="Times New Roman"/>
          <w:sz w:val="24"/>
          <w:szCs w:val="24"/>
        </w:rPr>
        <w:t xml:space="preserve">среднего класса, численность которого уже сегодня приближается к 400 млн. </w:t>
      </w:r>
      <w:r>
        <w:rPr>
          <w:rFonts w:ascii="Times New Roman" w:hAnsi="Times New Roman" w:cs="Times New Roman"/>
          <w:sz w:val="24"/>
          <w:szCs w:val="24"/>
        </w:rPr>
        <w:t xml:space="preserve">Необходимым условием можно считать </w:t>
      </w:r>
      <w:r w:rsidRPr="00C4643E">
        <w:rPr>
          <w:rFonts w:ascii="Times New Roman" w:hAnsi="Times New Roman" w:cs="Times New Roman"/>
          <w:sz w:val="24"/>
          <w:szCs w:val="24"/>
        </w:rPr>
        <w:t xml:space="preserve"> укреплени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643E">
        <w:rPr>
          <w:rFonts w:ascii="Times New Roman" w:hAnsi="Times New Roman" w:cs="Times New Roman"/>
          <w:sz w:val="24"/>
          <w:szCs w:val="24"/>
        </w:rPr>
        <w:t xml:space="preserve"> внутриполитической стабильности, базирующейся на </w:t>
      </w:r>
      <w:r>
        <w:rPr>
          <w:rFonts w:ascii="Times New Roman" w:hAnsi="Times New Roman" w:cs="Times New Roman"/>
          <w:sz w:val="24"/>
          <w:szCs w:val="24"/>
        </w:rPr>
        <w:t>основах</w:t>
      </w:r>
      <w:r w:rsidRPr="00C4643E">
        <w:rPr>
          <w:rFonts w:ascii="Times New Roman" w:hAnsi="Times New Roman" w:cs="Times New Roman"/>
          <w:sz w:val="24"/>
          <w:szCs w:val="24"/>
        </w:rPr>
        <w:t xml:space="preserve"> демократии, способности противо</w:t>
      </w:r>
      <w:r>
        <w:rPr>
          <w:rFonts w:ascii="Times New Roman" w:hAnsi="Times New Roman" w:cs="Times New Roman"/>
          <w:sz w:val="24"/>
          <w:szCs w:val="24"/>
        </w:rPr>
        <w:t xml:space="preserve">стоять </w:t>
      </w:r>
      <w:r w:rsidRPr="00C4643E">
        <w:rPr>
          <w:rFonts w:ascii="Times New Roman" w:hAnsi="Times New Roman" w:cs="Times New Roman"/>
          <w:sz w:val="24"/>
          <w:szCs w:val="24"/>
        </w:rPr>
        <w:t xml:space="preserve">угрозам сепаратизма и экстремизма, утверждения принципов федерализма, провозглашенных Конституцией Индии,  международно признанной в качестве  одной из самых совершенных конституций в мире. </w:t>
      </w:r>
    </w:p>
    <w:p w14:paraId="364F10DC" w14:textId="77777777" w:rsidR="009C33B4" w:rsidRPr="00C4643E" w:rsidRDefault="009C33B4" w:rsidP="009C33B4">
      <w:pPr>
        <w:tabs>
          <w:tab w:val="left" w:pos="180"/>
        </w:tabs>
        <w:spacing w:line="360" w:lineRule="auto"/>
        <w:ind w:right="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43E">
        <w:rPr>
          <w:rFonts w:ascii="Times New Roman" w:hAnsi="Times New Roman" w:cs="Times New Roman"/>
          <w:sz w:val="24"/>
          <w:szCs w:val="24"/>
        </w:rPr>
        <w:t xml:space="preserve">При анализе геополитических позиций Индии индийские политологи традиционно </w:t>
      </w:r>
      <w:r>
        <w:rPr>
          <w:rFonts w:ascii="Times New Roman" w:hAnsi="Times New Roman" w:cs="Times New Roman"/>
          <w:sz w:val="24"/>
          <w:szCs w:val="24"/>
        </w:rPr>
        <w:t>рассматривают</w:t>
      </w:r>
      <w:r w:rsidRPr="00C4643E">
        <w:rPr>
          <w:rFonts w:ascii="Times New Roman" w:hAnsi="Times New Roman" w:cs="Times New Roman"/>
          <w:sz w:val="24"/>
          <w:szCs w:val="24"/>
        </w:rPr>
        <w:t xml:space="preserve"> мир </w:t>
      </w:r>
      <w:r>
        <w:rPr>
          <w:rFonts w:ascii="Times New Roman" w:hAnsi="Times New Roman" w:cs="Times New Roman"/>
          <w:sz w:val="24"/>
          <w:szCs w:val="24"/>
        </w:rPr>
        <w:t xml:space="preserve">вокруг Индии в виде </w:t>
      </w:r>
      <w:r w:rsidRPr="00C4643E">
        <w:rPr>
          <w:rFonts w:ascii="Times New Roman" w:hAnsi="Times New Roman" w:cs="Times New Roman"/>
          <w:sz w:val="24"/>
          <w:szCs w:val="24"/>
        </w:rPr>
        <w:t xml:space="preserve"> тр</w:t>
      </w:r>
      <w:r>
        <w:rPr>
          <w:rFonts w:ascii="Times New Roman" w:hAnsi="Times New Roman" w:cs="Times New Roman"/>
          <w:sz w:val="24"/>
          <w:szCs w:val="24"/>
        </w:rPr>
        <w:t>ех стратегических концентрических коле</w:t>
      </w:r>
      <w:r w:rsidRPr="00C4643E">
        <w:rPr>
          <w:rFonts w:ascii="Times New Roman" w:hAnsi="Times New Roman" w:cs="Times New Roman"/>
          <w:sz w:val="24"/>
          <w:szCs w:val="24"/>
        </w:rPr>
        <w:t xml:space="preserve">ц. Первое кольцо охватывает непосредственных соседей страны; индийская стратегия в этом регионе преследует цель укрепления доминирующих позиций Индии в южноазиатском регионе и предотвращение вмешательства внерегиональных сил в отношения между странами Южной Азии. Второе кольцо – это расширенное соседство Индии в Азии и в зоне Индийского океана. Здесь Индия стремится уравновешивать влияние других государств и не </w:t>
      </w:r>
      <w:r w:rsidRPr="00C4643E">
        <w:rPr>
          <w:rFonts w:ascii="Times New Roman" w:hAnsi="Times New Roman" w:cs="Times New Roman"/>
          <w:sz w:val="24"/>
          <w:szCs w:val="24"/>
        </w:rPr>
        <w:lastRenderedPageBreak/>
        <w:t xml:space="preserve">допускать ущемления своих собственных интересов. Третье кольцо – это  вся мировая арена, где Индия стремится занять место одной из великих держав и играть ключевую роль в обеспечении международного мира и безопасности. </w:t>
      </w:r>
    </w:p>
    <w:p w14:paraId="1246934E" w14:textId="77777777" w:rsidR="009C33B4" w:rsidRDefault="009C33B4" w:rsidP="009C33B4">
      <w:pPr>
        <w:tabs>
          <w:tab w:val="left" w:pos="0"/>
        </w:tabs>
        <w:spacing w:line="360" w:lineRule="auto"/>
        <w:ind w:right="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C">
        <w:rPr>
          <w:rFonts w:ascii="Times New Roman" w:hAnsi="Times New Roman" w:cs="Times New Roman"/>
          <w:sz w:val="24"/>
          <w:szCs w:val="24"/>
        </w:rPr>
        <w:t xml:space="preserve">Отношения с Индией </w:t>
      </w:r>
      <w:r>
        <w:rPr>
          <w:rFonts w:ascii="Times New Roman" w:hAnsi="Times New Roman" w:cs="Times New Roman"/>
          <w:sz w:val="24"/>
          <w:szCs w:val="24"/>
        </w:rPr>
        <w:t xml:space="preserve">занимают важное место во внешнеполитических приоритетах России. Они носят уникальный характер с точки зрения масштабов сотрудничества, уровня взаимного доверия и взаимопонимания, готовности делиться самыми новейшими достижениями в различных областях </w:t>
      </w:r>
      <w:r w:rsidRPr="00C2240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 космоса, самой современной военной техники и достижений в области современных информационных технологий – до обмена культурными и цивилизационными ценностями. Регулярно проходят встречи на высшем уровне, стороны активно участвуют в таких проектах, как РИК, ШОС, БРИКС. </w:t>
      </w:r>
    </w:p>
    <w:p w14:paraId="388DC079" w14:textId="77777777" w:rsidR="009C33B4" w:rsidRPr="00C2240C" w:rsidRDefault="009C33B4" w:rsidP="009C33B4">
      <w:pPr>
        <w:pStyle w:val="3"/>
        <w:tabs>
          <w:tab w:val="left" w:pos="0"/>
        </w:tabs>
        <w:spacing w:line="360" w:lineRule="auto"/>
        <w:ind w:left="0" w:right="566" w:firstLine="540"/>
        <w:jc w:val="both"/>
      </w:pPr>
      <w:r w:rsidRPr="00F6702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этой связи нельзя не вспомнить слова, сказанные Индирой Ганди в интервью американскому журналу  «Лидерс» в  1982 г.: «Я не настроена ни просоветски, ни проамерикански и не выступаю против одной или другой из этих двух стран, я твердо стою на проиндийских позициях». </w:t>
      </w:r>
    </w:p>
    <w:p w14:paraId="311DB115" w14:textId="77777777" w:rsidR="009C33B4" w:rsidRDefault="009C33B4"/>
    <w:sectPr w:rsidR="009C33B4" w:rsidSect="000A6F7E">
      <w:headerReference w:type="default" r:id="rId7"/>
      <w:pgSz w:w="11906" w:h="16838" w:code="9"/>
      <w:pgMar w:top="1418" w:right="1077" w:bottom="1440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5413F" w14:textId="77777777" w:rsidR="009F71EF" w:rsidRDefault="009F71EF" w:rsidP="009C33B4">
      <w:pPr>
        <w:spacing w:after="0"/>
      </w:pPr>
      <w:r>
        <w:separator/>
      </w:r>
    </w:p>
  </w:endnote>
  <w:endnote w:type="continuationSeparator" w:id="0">
    <w:p w14:paraId="3295D102" w14:textId="77777777" w:rsidR="009F71EF" w:rsidRDefault="009F71EF" w:rsidP="009C3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明朝E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F4546" w14:textId="77777777" w:rsidR="009F71EF" w:rsidRDefault="009F71EF" w:rsidP="009C33B4">
      <w:pPr>
        <w:spacing w:after="0"/>
      </w:pPr>
      <w:r>
        <w:separator/>
      </w:r>
    </w:p>
  </w:footnote>
  <w:footnote w:type="continuationSeparator" w:id="0">
    <w:p w14:paraId="07FC7998" w14:textId="77777777" w:rsidR="009F71EF" w:rsidRDefault="009F71EF" w:rsidP="009C3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4854"/>
      <w:docPartObj>
        <w:docPartGallery w:val="Page Numbers (Top of Page)"/>
        <w:docPartUnique/>
      </w:docPartObj>
    </w:sdtPr>
    <w:sdtEndPr/>
    <w:sdtContent>
      <w:p w14:paraId="236D4B02" w14:textId="77777777" w:rsidR="009C33B4" w:rsidRDefault="009F71E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0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E3511C" w14:textId="77777777" w:rsidR="009C33B4" w:rsidRDefault="009C33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B4"/>
    <w:rsid w:val="00067C53"/>
    <w:rsid w:val="000A6F7E"/>
    <w:rsid w:val="00175660"/>
    <w:rsid w:val="00212419"/>
    <w:rsid w:val="0023408A"/>
    <w:rsid w:val="002B3735"/>
    <w:rsid w:val="003505D4"/>
    <w:rsid w:val="005C4FD9"/>
    <w:rsid w:val="006E3B31"/>
    <w:rsid w:val="008B6CAE"/>
    <w:rsid w:val="008B7800"/>
    <w:rsid w:val="009C33B4"/>
    <w:rsid w:val="009D33DD"/>
    <w:rsid w:val="009F71EF"/>
    <w:rsid w:val="00B5591C"/>
    <w:rsid w:val="00B85D0C"/>
    <w:rsid w:val="00D65D77"/>
    <w:rsid w:val="00DA3387"/>
    <w:rsid w:val="00ED6082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F1E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B4"/>
    <w:pPr>
      <w:spacing w:line="240" w:lineRule="auto"/>
      <w:ind w:firstLine="720"/>
    </w:pPr>
    <w:rPr>
      <w:rFonts w:asciiTheme="minorHAnsi" w:hAnsiTheme="minorHAnsi" w:cstheme="minorBidi"/>
      <w:sz w:val="22"/>
      <w:szCs w:val="22"/>
    </w:rPr>
  </w:style>
  <w:style w:type="paragraph" w:styleId="4">
    <w:name w:val="heading 4"/>
    <w:basedOn w:val="a"/>
    <w:next w:val="a"/>
    <w:link w:val="40"/>
    <w:qFormat/>
    <w:rsid w:val="006E3B31"/>
    <w:pPr>
      <w:keepNext/>
      <w:widowControl w:val="0"/>
      <w:spacing w:before="240" w:after="0" w:line="470" w:lineRule="exact"/>
      <w:ind w:firstLine="5954"/>
      <w:jc w:val="both"/>
      <w:outlineLvl w:val="3"/>
    </w:pPr>
    <w:rPr>
      <w:rFonts w:ascii="Arial" w:eastAsia="Times New Roman" w:hAnsi="Arial" w:cs="Times New Roman"/>
      <w:b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3B31"/>
    <w:rPr>
      <w:rFonts w:ascii="Arial" w:eastAsia="Times New Roman" w:hAnsi="Arial" w:cs="Times New Roman"/>
      <w:b/>
      <w:spacing w:val="20"/>
      <w:sz w:val="24"/>
      <w:szCs w:val="20"/>
      <w:lang w:eastAsia="ru-RU"/>
    </w:rPr>
  </w:style>
  <w:style w:type="character" w:styleId="a3">
    <w:name w:val="Strong"/>
    <w:basedOn w:val="a0"/>
    <w:qFormat/>
    <w:rsid w:val="006E3B31"/>
    <w:rPr>
      <w:b/>
    </w:rPr>
  </w:style>
  <w:style w:type="paragraph" w:styleId="a4">
    <w:name w:val="No Spacing"/>
    <w:uiPriority w:val="1"/>
    <w:qFormat/>
    <w:rsid w:val="006E3B31"/>
    <w:pPr>
      <w:spacing w:after="0" w:line="240" w:lineRule="auto"/>
    </w:pPr>
    <w:rPr>
      <w:rFonts w:ascii="Arial" w:eastAsia="Times New Roman" w:hAnsi="Arial"/>
      <w:spacing w:val="2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C33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33B4"/>
    <w:rPr>
      <w:rFonts w:asciiTheme="minorHAnsi" w:hAnsiTheme="minorHAnsi" w:cstheme="minorBid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33B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C33B4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C33B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33B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B4"/>
    <w:pPr>
      <w:spacing w:line="240" w:lineRule="auto"/>
      <w:ind w:firstLine="720"/>
    </w:pPr>
    <w:rPr>
      <w:rFonts w:asciiTheme="minorHAnsi" w:hAnsiTheme="minorHAnsi" w:cstheme="minorBidi"/>
      <w:sz w:val="22"/>
      <w:szCs w:val="22"/>
    </w:rPr>
  </w:style>
  <w:style w:type="paragraph" w:styleId="4">
    <w:name w:val="heading 4"/>
    <w:basedOn w:val="a"/>
    <w:next w:val="a"/>
    <w:link w:val="40"/>
    <w:qFormat/>
    <w:rsid w:val="006E3B31"/>
    <w:pPr>
      <w:keepNext/>
      <w:widowControl w:val="0"/>
      <w:spacing w:before="240" w:after="0" w:line="470" w:lineRule="exact"/>
      <w:ind w:firstLine="5954"/>
      <w:jc w:val="both"/>
      <w:outlineLvl w:val="3"/>
    </w:pPr>
    <w:rPr>
      <w:rFonts w:ascii="Arial" w:eastAsia="Times New Roman" w:hAnsi="Arial" w:cs="Times New Roman"/>
      <w:b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3B31"/>
    <w:rPr>
      <w:rFonts w:ascii="Arial" w:eastAsia="Times New Roman" w:hAnsi="Arial" w:cs="Times New Roman"/>
      <w:b/>
      <w:spacing w:val="20"/>
      <w:sz w:val="24"/>
      <w:szCs w:val="20"/>
      <w:lang w:eastAsia="ru-RU"/>
    </w:rPr>
  </w:style>
  <w:style w:type="character" w:styleId="a3">
    <w:name w:val="Strong"/>
    <w:basedOn w:val="a0"/>
    <w:qFormat/>
    <w:rsid w:val="006E3B31"/>
    <w:rPr>
      <w:b/>
    </w:rPr>
  </w:style>
  <w:style w:type="paragraph" w:styleId="a4">
    <w:name w:val="No Spacing"/>
    <w:uiPriority w:val="1"/>
    <w:qFormat/>
    <w:rsid w:val="006E3B31"/>
    <w:pPr>
      <w:spacing w:after="0" w:line="240" w:lineRule="auto"/>
    </w:pPr>
    <w:rPr>
      <w:rFonts w:ascii="Arial" w:eastAsia="Times New Roman" w:hAnsi="Arial"/>
      <w:spacing w:val="2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C33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33B4"/>
    <w:rPr>
      <w:rFonts w:asciiTheme="minorHAnsi" w:hAnsiTheme="minorHAnsi" w:cstheme="minorBid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33B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C33B4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C33B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33B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4727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Marina</cp:lastModifiedBy>
  <cp:revision>3</cp:revision>
  <dcterms:created xsi:type="dcterms:W3CDTF">2014-04-20T18:05:00Z</dcterms:created>
  <dcterms:modified xsi:type="dcterms:W3CDTF">2014-04-24T13:40:00Z</dcterms:modified>
</cp:coreProperties>
</file>