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0B86D" w14:textId="77777777" w:rsidR="00016A17" w:rsidRPr="00090F9D" w:rsidRDefault="00016A17" w:rsidP="00090F9D">
      <w:pPr>
        <w:spacing w:before="0" w:after="0" w:line="360" w:lineRule="auto"/>
        <w:ind w:firstLine="709"/>
        <w:rPr>
          <w:rFonts w:ascii="Times New Roman" w:hAnsi="Times New Roman" w:cs="Times New Roman"/>
          <w:b/>
          <w:bCs/>
          <w:iCs/>
          <w:sz w:val="28"/>
          <w:szCs w:val="28"/>
        </w:rPr>
      </w:pPr>
      <w:r w:rsidRPr="00090F9D">
        <w:rPr>
          <w:rFonts w:ascii="Times New Roman" w:hAnsi="Times New Roman" w:cs="Times New Roman"/>
          <w:b/>
          <w:bCs/>
          <w:iCs/>
          <w:sz w:val="28"/>
          <w:szCs w:val="28"/>
        </w:rPr>
        <w:t>Голубова Александра Евгеньевна</w:t>
      </w:r>
    </w:p>
    <w:p w14:paraId="7F302568" w14:textId="77777777" w:rsidR="00016A17" w:rsidRPr="00090F9D" w:rsidRDefault="00016A17" w:rsidP="00090F9D">
      <w:pPr>
        <w:spacing w:before="0" w:after="0" w:line="360" w:lineRule="auto"/>
        <w:ind w:firstLine="709"/>
        <w:rPr>
          <w:rFonts w:ascii="Times New Roman" w:hAnsi="Times New Roman" w:cs="Times New Roman"/>
          <w:b/>
          <w:iCs/>
          <w:sz w:val="28"/>
          <w:szCs w:val="28"/>
        </w:rPr>
      </w:pPr>
      <w:r w:rsidRPr="00090F9D">
        <w:rPr>
          <w:rFonts w:ascii="Times New Roman" w:hAnsi="Times New Roman" w:cs="Times New Roman"/>
          <w:b/>
          <w:iCs/>
          <w:sz w:val="28"/>
          <w:szCs w:val="28"/>
        </w:rPr>
        <w:t>Московский государственный институт международных отношений (Университет) Министерства иностранных дел России</w:t>
      </w:r>
    </w:p>
    <w:p w14:paraId="7517F1A0" w14:textId="77777777" w:rsidR="00016A17" w:rsidRPr="00090F9D" w:rsidRDefault="00016A17" w:rsidP="00090F9D">
      <w:pPr>
        <w:spacing w:before="0" w:after="0" w:line="360" w:lineRule="auto"/>
        <w:ind w:firstLine="709"/>
        <w:rPr>
          <w:rFonts w:ascii="Times New Roman" w:hAnsi="Times New Roman" w:cs="Times New Roman"/>
          <w:b/>
          <w:iCs/>
          <w:sz w:val="28"/>
          <w:szCs w:val="28"/>
        </w:rPr>
      </w:pPr>
      <w:r w:rsidRPr="00090F9D">
        <w:rPr>
          <w:rFonts w:ascii="Times New Roman" w:hAnsi="Times New Roman" w:cs="Times New Roman"/>
          <w:b/>
          <w:iCs/>
          <w:sz w:val="28"/>
          <w:szCs w:val="28"/>
        </w:rPr>
        <w:t>Студентка магистратуры «Зарубежное регионоведение»</w:t>
      </w:r>
    </w:p>
    <w:p w14:paraId="329D883A" w14:textId="77777777" w:rsidR="00016A17" w:rsidRPr="00345004" w:rsidRDefault="00016A17" w:rsidP="00345004">
      <w:pPr>
        <w:spacing w:before="0" w:after="0" w:line="360" w:lineRule="auto"/>
        <w:ind w:firstLine="709"/>
        <w:jc w:val="both"/>
        <w:rPr>
          <w:rFonts w:ascii="Times New Roman" w:hAnsi="Times New Roman" w:cs="Times New Roman"/>
          <w:b/>
          <w:bCs/>
          <w:sz w:val="28"/>
          <w:szCs w:val="28"/>
          <w:lang w:val="en-US"/>
        </w:rPr>
      </w:pPr>
      <w:bookmarkStart w:id="0" w:name="_GoBack"/>
      <w:bookmarkEnd w:id="0"/>
    </w:p>
    <w:p w14:paraId="607FF1B5" w14:textId="77777777" w:rsidR="00016A17" w:rsidRPr="00345004" w:rsidRDefault="00016A17" w:rsidP="00345004">
      <w:pPr>
        <w:spacing w:before="0" w:after="0" w:line="360" w:lineRule="auto"/>
        <w:ind w:firstLine="709"/>
        <w:jc w:val="center"/>
        <w:rPr>
          <w:rFonts w:ascii="Times New Roman" w:hAnsi="Times New Roman" w:cs="Times New Roman"/>
          <w:b/>
          <w:bCs/>
          <w:sz w:val="28"/>
          <w:szCs w:val="28"/>
        </w:rPr>
      </w:pPr>
      <w:r w:rsidRPr="00345004">
        <w:rPr>
          <w:rFonts w:ascii="Times New Roman" w:hAnsi="Times New Roman" w:cs="Times New Roman"/>
          <w:b/>
          <w:bCs/>
          <w:sz w:val="28"/>
          <w:szCs w:val="28"/>
        </w:rPr>
        <w:t>Испания в НАТО и ЕС: формирование и реализация национальной стратегии участия</w:t>
      </w:r>
    </w:p>
    <w:p w14:paraId="2768A863" w14:textId="77777777" w:rsidR="00016A17" w:rsidRPr="00345004" w:rsidRDefault="00016A17" w:rsidP="00345004">
      <w:pPr>
        <w:spacing w:before="0" w:after="0" w:line="360" w:lineRule="auto"/>
        <w:jc w:val="both"/>
        <w:rPr>
          <w:rFonts w:ascii="Times New Roman" w:hAnsi="Times New Roman" w:cs="Times New Roman"/>
          <w:b/>
          <w:bCs/>
          <w:sz w:val="28"/>
          <w:szCs w:val="28"/>
          <w:lang w:val="en-US"/>
        </w:rPr>
      </w:pPr>
    </w:p>
    <w:p w14:paraId="7510AC90" w14:textId="77777777" w:rsidR="00016A17" w:rsidRPr="00345004" w:rsidRDefault="00016A17" w:rsidP="00345004">
      <w:pPr>
        <w:spacing w:before="0" w:after="0" w:line="360" w:lineRule="auto"/>
        <w:ind w:firstLine="709"/>
        <w:jc w:val="both"/>
        <w:rPr>
          <w:rFonts w:ascii="Times New Roman" w:hAnsi="Times New Roman" w:cs="Times New Roman"/>
          <w:b/>
          <w:bCs/>
          <w:sz w:val="28"/>
          <w:szCs w:val="28"/>
        </w:rPr>
      </w:pPr>
      <w:r w:rsidRPr="00345004">
        <w:rPr>
          <w:rFonts w:ascii="Times New Roman" w:hAnsi="Times New Roman" w:cs="Times New Roman"/>
          <w:b/>
          <w:bCs/>
          <w:sz w:val="28"/>
          <w:szCs w:val="28"/>
        </w:rPr>
        <w:t>Обоснование актуальности темы</w:t>
      </w:r>
    </w:p>
    <w:p w14:paraId="1BB8FEE9" w14:textId="77777777" w:rsidR="00016A17" w:rsidRPr="00345004" w:rsidRDefault="00016A17" w:rsidP="00345004">
      <w:pPr>
        <w:tabs>
          <w:tab w:val="left" w:pos="5245"/>
        </w:tabs>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Автору тема представляется актуальной и соответствующей основным направлениям научной работы МГИМО(У) МИД России, так как Испания прошла довольно нестандартный, долгий и сложный путь вступления в Североатлантический альянс и Европейский Союз. Проблема отношений Испании с НАТО и ЕС имеет длительную и весьма непростую историю. Можно сказать, что она стала ярким отражением многих внешнеполитических перипетий второй половины </w:t>
      </w:r>
      <w:r w:rsidRPr="00345004">
        <w:rPr>
          <w:rFonts w:ascii="Times New Roman" w:hAnsi="Times New Roman" w:cs="Times New Roman"/>
          <w:sz w:val="28"/>
          <w:szCs w:val="28"/>
          <w:lang w:val="en-US"/>
        </w:rPr>
        <w:t>XX</w:t>
      </w:r>
      <w:r w:rsidRPr="00345004">
        <w:rPr>
          <w:rFonts w:ascii="Times New Roman" w:hAnsi="Times New Roman" w:cs="Times New Roman"/>
          <w:sz w:val="28"/>
          <w:szCs w:val="28"/>
        </w:rPr>
        <w:t xml:space="preserve"> века. </w:t>
      </w:r>
    </w:p>
    <w:p w14:paraId="2317E805"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С момента окончания Второй мировой войны и до смерти Франко в 1975 г. реального диалога между Испанией и странами НАТО не велось. На то были объективные причины. Диктаторский режим, сотрудничавший с нацистами, вызывал отрицательную реакцию со стороны международных организаций и мировой общественности. Да и сама Испания не проявляла ярко выраженного желания присоединиться к НАТО. Имели место лишь попытки интеграции страны в структуры блока невоенного характера. </w:t>
      </w:r>
    </w:p>
    <w:p w14:paraId="672CC435"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Поэтому только с конца 70-х годов началась активная борьба за включению Испании в НАТО, в которой принимали участие не только внутренние силы, но и внешние игроки, которые разделились на сторонников и противников интеграции страны в Североатлантический альянс. </w:t>
      </w:r>
    </w:p>
    <w:p w14:paraId="3B700E87"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Страна, которая изначально придерживалась позиций нейтралитета, после долгих дебатов и несмотря на несогласие многих слоев населения </w:t>
      </w:r>
      <w:r w:rsidRPr="00345004">
        <w:rPr>
          <w:rFonts w:ascii="Times New Roman" w:hAnsi="Times New Roman" w:cs="Times New Roman"/>
          <w:sz w:val="28"/>
          <w:szCs w:val="28"/>
        </w:rPr>
        <w:lastRenderedPageBreak/>
        <w:t xml:space="preserve">подключилась к деятельности НАТО в 1982 г. в ограниченном формате (исключая участие в военной структуре альянса). </w:t>
      </w:r>
    </w:p>
    <w:p w14:paraId="54EA32C0"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Вопрос о вступлении Испании в НАТО изначально имел политическое и даже идеологическое значение. Ключевую роль сыграли геополитическая специфика Испании – принадлежность полуостровной территории страны, Балеарских и Канарских островов к «зоне ответственности» альянса, а также стремление Мадрида заполучить, а точнее восстановить, утраченный ранее суверенитет над Гибралтаром. Многие испанские политики и исследователи полагали, что вопрос о принадлежности Гибралтара проще будет разрешить в рамках НАТО.</w:t>
      </w:r>
    </w:p>
    <w:p w14:paraId="37A9C432"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Испании пришлось пройти долгий и сложный путь прежде чем стать членом ЕЭС, что было обусловлено рядом причин как политического, так и экономического характера: внутриполитическая ситуация в Испании и отношение мирового сообщества к франкистскому режим, трудности экономического развития, разногласия среди членов ЕЭС относительно членства Испании в этой организации.</w:t>
      </w:r>
    </w:p>
    <w:p w14:paraId="06D880D8"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В июле 1977 г. правительство Испании обратилось с официальной просьбой о приеме страны в ЕЭС. В ноябре 1978 г. КЕС высказалась за принятие Испании в Сообщество, но отметила, что интеграция не обойдется без трудностей. Было принято решение начать в феврале 1979 г. официальные переговоры об условиях вступления. Испания добилась ускоренных темпов интеграции, хотя сообщество сдержанно относилось к возможности форсированного присоединения к нему страны Иберийского полуострова.</w:t>
      </w:r>
    </w:p>
    <w:p w14:paraId="3AD3874E"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Тем не менее, благодаря успехам развития испанской экономики 12 июня 1985 г. в Мадриде был подписан договор о присоединении Испании к ЕЭС. Официально Испания стала членом сообщества с 1 января 1986 г. вместе с Португалией.</w:t>
      </w:r>
    </w:p>
    <w:p w14:paraId="5FFA94F3"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Присоединение к НАТО и ЕС изменило роль и место Испании в мире.</w:t>
      </w:r>
    </w:p>
    <w:p w14:paraId="2B311169"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lastRenderedPageBreak/>
        <w:t>С этого времени Испания старалась найти свое место и определить свою собственную роль во внутренних и внешних делах НАТО и ЕС.</w:t>
      </w:r>
    </w:p>
    <w:p w14:paraId="1475A889"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На первое место среди задач страны выходили вопросы средиземноморского сотрудничества – сочетание интересов в треугольник – сочетание интересов в треугольнике НАТО-Испания-Северная Африка.</w:t>
      </w:r>
    </w:p>
    <w:p w14:paraId="00CF5CE0"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Вторым по значимости приоритетом оставалось сохранение в рамках НАТО баланса между северным и южным географическими измерениями для того, чтобы произошло перераспределение сферы компетенций между американцами и европейцами и региональные командующие Севера и Юга назначались бы именно из европейцев.</w:t>
      </w:r>
    </w:p>
    <w:p w14:paraId="2E2AAD55"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Но постепенно Мадрид все больше и больше вовлекался в работу НАТО и все шире принимал участие в операциях альянса (начиная с кризиса в Персидском заливе в 1991 г.), а в 1997 г. отказался от своего «особого статуса» и окончательно присоединился к организации, войдя в военную структуру альянса. </w:t>
      </w:r>
    </w:p>
    <w:p w14:paraId="364852F3"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В 2011 г. Испания пошла и на еще одну уступку: согласилась на размещение системы ПРО на свой территории.</w:t>
      </w:r>
    </w:p>
    <w:p w14:paraId="0FA2F4AE"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Таким образом, представляется значимым исследование пути, пройденным Испанией в укреплении сотрудничества с западными странами в военно-политической области, начиная с момента вступления страны в НАТО в 1982 г. до сегодняшнего дня.</w:t>
      </w:r>
    </w:p>
    <w:p w14:paraId="79918270"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Участие в военно-политических и экономических структурах Запада всегда было и будет для Испании одним их ключевых направлений внешней политики. Мадрид по-прежнему будет стремиться к сохранению и упрочнению своих позиций.</w:t>
      </w:r>
    </w:p>
    <w:p w14:paraId="5E45EA9D"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b/>
          <w:bCs/>
          <w:sz w:val="28"/>
          <w:szCs w:val="28"/>
        </w:rPr>
        <w:t>Объектом исследования</w:t>
      </w:r>
      <w:r w:rsidRPr="00345004">
        <w:rPr>
          <w:rFonts w:ascii="Times New Roman" w:hAnsi="Times New Roman" w:cs="Times New Roman"/>
          <w:sz w:val="28"/>
          <w:szCs w:val="28"/>
        </w:rPr>
        <w:t xml:space="preserve"> является участие Испании в НАТО и ЕС с момента вступления в упомянутые организации.</w:t>
      </w:r>
    </w:p>
    <w:p w14:paraId="3B46607A"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b/>
          <w:bCs/>
          <w:sz w:val="28"/>
          <w:szCs w:val="28"/>
        </w:rPr>
        <w:t>Предметом исследования</w:t>
      </w:r>
      <w:r w:rsidRPr="00345004">
        <w:rPr>
          <w:rFonts w:ascii="Times New Roman" w:hAnsi="Times New Roman" w:cs="Times New Roman"/>
          <w:sz w:val="28"/>
          <w:szCs w:val="28"/>
        </w:rPr>
        <w:t xml:space="preserve"> выступают формы и масштабы участия Испании в выработке политики и в военных и миротворческих операциях в </w:t>
      </w:r>
      <w:r w:rsidRPr="00345004">
        <w:rPr>
          <w:rFonts w:ascii="Times New Roman" w:hAnsi="Times New Roman" w:cs="Times New Roman"/>
          <w:sz w:val="28"/>
          <w:szCs w:val="28"/>
        </w:rPr>
        <w:lastRenderedPageBreak/>
        <w:t>рамках НАТО, а также в деятельности институтов ЕС и формулировании экономической политики и общей внешней политики и безопасности ЕС.</w:t>
      </w:r>
    </w:p>
    <w:p w14:paraId="15F00130"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b/>
          <w:bCs/>
          <w:sz w:val="28"/>
          <w:szCs w:val="28"/>
        </w:rPr>
        <w:t>Генеральная цель</w:t>
      </w:r>
      <w:r w:rsidRPr="00345004">
        <w:rPr>
          <w:rFonts w:ascii="Times New Roman" w:hAnsi="Times New Roman" w:cs="Times New Roman"/>
          <w:sz w:val="28"/>
          <w:szCs w:val="28"/>
        </w:rPr>
        <w:t xml:space="preserve"> </w:t>
      </w:r>
      <w:r w:rsidRPr="00345004">
        <w:rPr>
          <w:rFonts w:ascii="Times New Roman" w:hAnsi="Times New Roman" w:cs="Times New Roman"/>
          <w:b/>
          <w:bCs/>
          <w:sz w:val="28"/>
          <w:szCs w:val="28"/>
        </w:rPr>
        <w:t>исследования</w:t>
      </w:r>
      <w:r w:rsidRPr="00345004">
        <w:rPr>
          <w:rFonts w:ascii="Times New Roman" w:hAnsi="Times New Roman" w:cs="Times New Roman"/>
          <w:sz w:val="28"/>
          <w:szCs w:val="28"/>
        </w:rPr>
        <w:t xml:space="preserve"> – описать стратегию участия Испании в НАТО и ЕС, изучить этапы ее формирования и исследовать причины изменения, а также возможные скрытые целей внешней политики Испании. Таким образом, целью исследования является не просто описание и анализ наблюдаемых явлений, а выявление той логики, того контекста, которые сокрыты от наблюдателя, но которые важны для понимания истинной картины происходящих вещей и которые дают ответ на вопрос, почему Испания поступает так, а не иначе.</w:t>
      </w:r>
    </w:p>
    <w:p w14:paraId="336A5240"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В рамках вышеупомянутых целей автора представляется необходимым выполнить следующие </w:t>
      </w:r>
      <w:r w:rsidRPr="00345004">
        <w:rPr>
          <w:rFonts w:ascii="Times New Roman" w:hAnsi="Times New Roman" w:cs="Times New Roman"/>
          <w:b/>
          <w:bCs/>
          <w:sz w:val="28"/>
          <w:szCs w:val="28"/>
        </w:rPr>
        <w:t>задачи</w:t>
      </w:r>
      <w:r w:rsidRPr="00345004">
        <w:rPr>
          <w:rFonts w:ascii="Times New Roman" w:hAnsi="Times New Roman" w:cs="Times New Roman"/>
          <w:sz w:val="28"/>
          <w:szCs w:val="28"/>
        </w:rPr>
        <w:t>:</w:t>
      </w:r>
    </w:p>
    <w:p w14:paraId="10E2237D" w14:textId="77777777" w:rsidR="00016A17" w:rsidRPr="00345004" w:rsidRDefault="00016A17" w:rsidP="00345004">
      <w:pPr>
        <w:numPr>
          <w:ilvl w:val="0"/>
          <w:numId w:val="1"/>
        </w:numPr>
        <w:spacing w:before="0" w:after="0" w:line="360" w:lineRule="auto"/>
        <w:contextualSpacing/>
        <w:jc w:val="both"/>
        <w:rPr>
          <w:rFonts w:ascii="Times New Roman" w:hAnsi="Times New Roman" w:cs="Times New Roman"/>
          <w:sz w:val="28"/>
          <w:szCs w:val="28"/>
        </w:rPr>
      </w:pPr>
      <w:r w:rsidRPr="00345004">
        <w:rPr>
          <w:rFonts w:ascii="Times New Roman" w:hAnsi="Times New Roman" w:cs="Times New Roman"/>
          <w:sz w:val="28"/>
          <w:szCs w:val="28"/>
        </w:rPr>
        <w:t>рассмотреть процесс вступления Испании в НАТО и ЕС;</w:t>
      </w:r>
    </w:p>
    <w:p w14:paraId="4E783BC4" w14:textId="77777777" w:rsidR="00016A17" w:rsidRPr="00345004" w:rsidRDefault="00016A17" w:rsidP="00345004">
      <w:pPr>
        <w:numPr>
          <w:ilvl w:val="0"/>
          <w:numId w:val="1"/>
        </w:numPr>
        <w:spacing w:before="0" w:after="0" w:line="360" w:lineRule="auto"/>
        <w:contextualSpacing/>
        <w:jc w:val="both"/>
        <w:rPr>
          <w:rFonts w:ascii="Times New Roman" w:hAnsi="Times New Roman" w:cs="Times New Roman"/>
          <w:sz w:val="28"/>
          <w:szCs w:val="28"/>
        </w:rPr>
      </w:pPr>
      <w:r w:rsidRPr="00345004">
        <w:rPr>
          <w:rFonts w:ascii="Times New Roman" w:hAnsi="Times New Roman" w:cs="Times New Roman"/>
          <w:sz w:val="28"/>
          <w:szCs w:val="28"/>
        </w:rPr>
        <w:t>изучить политику различных правительств по вопросу участия страны в НАТО и ЕС и этапы ее формирования;</w:t>
      </w:r>
    </w:p>
    <w:p w14:paraId="7599A15F" w14:textId="77777777" w:rsidR="00016A17" w:rsidRPr="00345004" w:rsidRDefault="00016A17" w:rsidP="00345004">
      <w:pPr>
        <w:numPr>
          <w:ilvl w:val="0"/>
          <w:numId w:val="1"/>
        </w:numPr>
        <w:spacing w:before="0" w:after="0" w:line="360" w:lineRule="auto"/>
        <w:contextualSpacing/>
        <w:jc w:val="both"/>
        <w:rPr>
          <w:rFonts w:ascii="Times New Roman" w:hAnsi="Times New Roman" w:cs="Times New Roman"/>
          <w:sz w:val="28"/>
          <w:szCs w:val="28"/>
        </w:rPr>
      </w:pPr>
      <w:r w:rsidRPr="00345004">
        <w:rPr>
          <w:rFonts w:ascii="Times New Roman" w:hAnsi="Times New Roman" w:cs="Times New Roman"/>
          <w:sz w:val="28"/>
          <w:szCs w:val="28"/>
        </w:rPr>
        <w:t>проанализировать характер и формы и масштабы участия Испании в операциях НАТО и в институтах ЕС;</w:t>
      </w:r>
    </w:p>
    <w:p w14:paraId="21D0AB2E" w14:textId="77777777" w:rsidR="00016A17" w:rsidRPr="00345004" w:rsidRDefault="00016A17" w:rsidP="00345004">
      <w:pPr>
        <w:numPr>
          <w:ilvl w:val="0"/>
          <w:numId w:val="1"/>
        </w:numPr>
        <w:spacing w:before="0" w:after="0" w:line="360" w:lineRule="auto"/>
        <w:contextualSpacing/>
        <w:jc w:val="both"/>
        <w:rPr>
          <w:rFonts w:ascii="Times New Roman" w:hAnsi="Times New Roman" w:cs="Times New Roman"/>
          <w:sz w:val="28"/>
          <w:szCs w:val="28"/>
        </w:rPr>
      </w:pPr>
      <w:r w:rsidRPr="00345004">
        <w:rPr>
          <w:rFonts w:ascii="Times New Roman" w:hAnsi="Times New Roman" w:cs="Times New Roman"/>
          <w:sz w:val="28"/>
          <w:szCs w:val="28"/>
        </w:rPr>
        <w:t>оценить роль Испании в деятельности НАТО и ЕС и значимость положения, которое занимает страна в сравнении с другими членами;</w:t>
      </w:r>
    </w:p>
    <w:p w14:paraId="5D43CC51" w14:textId="77777777" w:rsidR="00016A17" w:rsidRPr="00345004" w:rsidRDefault="00016A17" w:rsidP="00345004">
      <w:pPr>
        <w:numPr>
          <w:ilvl w:val="0"/>
          <w:numId w:val="1"/>
        </w:numPr>
        <w:spacing w:before="0" w:after="0" w:line="360" w:lineRule="auto"/>
        <w:contextualSpacing/>
        <w:jc w:val="both"/>
        <w:rPr>
          <w:rFonts w:ascii="Times New Roman" w:hAnsi="Times New Roman" w:cs="Times New Roman"/>
          <w:sz w:val="28"/>
          <w:szCs w:val="28"/>
        </w:rPr>
      </w:pPr>
      <w:r w:rsidRPr="00345004">
        <w:rPr>
          <w:rFonts w:ascii="Times New Roman" w:hAnsi="Times New Roman" w:cs="Times New Roman"/>
          <w:sz w:val="28"/>
          <w:szCs w:val="28"/>
        </w:rPr>
        <w:t>изучить процесс принятия внешнеполитических решений внутри Испании;</w:t>
      </w:r>
    </w:p>
    <w:p w14:paraId="0D0219A5" w14:textId="77777777" w:rsidR="00016A17" w:rsidRPr="00345004" w:rsidRDefault="00016A17" w:rsidP="00345004">
      <w:pPr>
        <w:numPr>
          <w:ilvl w:val="0"/>
          <w:numId w:val="1"/>
        </w:numPr>
        <w:spacing w:before="0" w:after="0" w:line="360" w:lineRule="auto"/>
        <w:contextualSpacing/>
        <w:jc w:val="both"/>
        <w:rPr>
          <w:rFonts w:ascii="Times New Roman" w:hAnsi="Times New Roman" w:cs="Times New Roman"/>
          <w:sz w:val="28"/>
          <w:szCs w:val="28"/>
        </w:rPr>
      </w:pPr>
      <w:r w:rsidRPr="00345004">
        <w:rPr>
          <w:rFonts w:ascii="Times New Roman" w:hAnsi="Times New Roman" w:cs="Times New Roman"/>
          <w:sz w:val="28"/>
          <w:szCs w:val="28"/>
        </w:rPr>
        <w:t>рассмотреть участие Испании в принятии решений в НАТО и ЕС.</w:t>
      </w:r>
    </w:p>
    <w:p w14:paraId="249E76BB"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b/>
          <w:bCs/>
          <w:sz w:val="28"/>
          <w:szCs w:val="28"/>
        </w:rPr>
        <w:t>Научную проблему</w:t>
      </w:r>
      <w:r w:rsidRPr="00345004">
        <w:rPr>
          <w:rFonts w:ascii="Times New Roman" w:hAnsi="Times New Roman" w:cs="Times New Roman"/>
          <w:sz w:val="28"/>
          <w:szCs w:val="28"/>
        </w:rPr>
        <w:t xml:space="preserve"> автор видит в следующем: с одной стороны, Испания демонстрирует единогласия с членами НАТО и ЕС в своих внешнеполитических действиях. С другой стороны, формы участия страны в вышеупомянутых институтах претерпевали изменения, и Испания поддерживает не все инициативы организаций. Какова же истинная стратегия участия Испании в НАТО и ЕС?</w:t>
      </w:r>
    </w:p>
    <w:p w14:paraId="6E3DA8B7"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lastRenderedPageBreak/>
        <w:t xml:space="preserve">Для поиска ответа на вышеупомянутый вопрос автор выдвигает следующую </w:t>
      </w:r>
      <w:r w:rsidRPr="00345004">
        <w:rPr>
          <w:rFonts w:ascii="Times New Roman" w:hAnsi="Times New Roman" w:cs="Times New Roman"/>
          <w:b/>
          <w:bCs/>
          <w:sz w:val="28"/>
          <w:szCs w:val="28"/>
        </w:rPr>
        <w:t>гипотезу</w:t>
      </w:r>
      <w:r w:rsidRPr="00345004">
        <w:rPr>
          <w:rFonts w:ascii="Times New Roman" w:hAnsi="Times New Roman" w:cs="Times New Roman"/>
          <w:sz w:val="28"/>
          <w:szCs w:val="28"/>
        </w:rPr>
        <w:t>: Испания ставит перед собой цель играть роль лидера в Европе, активно влияющей на внешнеполитические курсы соседних государств, однако ее сил недостаточно для того, чтобы быть лидером, поэтому страна вынуждена действовать в согласии с другими странами.</w:t>
      </w:r>
    </w:p>
    <w:p w14:paraId="4E7E6AF1"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Учитывая тему работы и выдвинутую гипотезу, автору представляется необходимым проводить исследование, опираясь на </w:t>
      </w:r>
      <w:r w:rsidRPr="00345004">
        <w:rPr>
          <w:rFonts w:ascii="Times New Roman" w:hAnsi="Times New Roman" w:cs="Times New Roman"/>
          <w:b/>
          <w:bCs/>
          <w:sz w:val="28"/>
          <w:szCs w:val="28"/>
        </w:rPr>
        <w:t>теорию региональных комплексов безопасности Бари Бузана и Оли Вэвера</w:t>
      </w:r>
      <w:r w:rsidRPr="00345004">
        <w:rPr>
          <w:rFonts w:ascii="Times New Roman" w:hAnsi="Times New Roman" w:cs="Times New Roman"/>
          <w:sz w:val="28"/>
          <w:szCs w:val="28"/>
        </w:rPr>
        <w:t xml:space="preserve">. Важным в данным теории является объединение глобального и регионального аспектов безопасности. </w:t>
      </w:r>
    </w:p>
    <w:p w14:paraId="62D98022"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Согласно теории, несмотря на глобализацию большинство угроз безопасности в международных отношениях по-прежнему имеет территориальный характер и их степень напрямую зависит от географического расстояния. Согласно Бузану и Вэверу, региональный комплекс безопасности – это совокупность акторов, процессы секьюритизации и десекьюритизации которых настолько взаимосвязаны, что проблемы безопасности этих акторов нельзя анализировать или разрешить отдельно друг от друга. Государства-соседи находятся в тесной взаимосвязи друг с другом.</w:t>
      </w:r>
    </w:p>
    <w:p w14:paraId="4D15775C"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Следовательно, в случае Испании страна участвует не только в таком «суперкомплексе» безопасности, как НАТО, но и в некоем подрегионе, или же «подкомплексе» безопаности, состоящим из стран Средиземноморского бассейна. Географические факторы занимают центральное место при данном подходе. Следовательно, автором будет сделана попытка изучить связь между степенью активности участия Испании в различных проектах в зависимости от их географической направленности. </w:t>
      </w:r>
    </w:p>
    <w:p w14:paraId="4B90EA8C"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Для исследования также будут важны такие положения подхода, как акцент на территориальность основных международных государств-акторов, полярность в распределении сил между ними, вероятность пересечения и наложения различных комплексов региональной безопасности друг на друга.</w:t>
      </w:r>
    </w:p>
    <w:p w14:paraId="1182ECCE"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lastRenderedPageBreak/>
        <w:t>То есть будет исследована роль, на которую претендует Испания, в Средиземноморском «подкомплексе» безопасности.</w:t>
      </w:r>
    </w:p>
    <w:p w14:paraId="66C35C8C"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С другой стороны, исследование будет также затрагивать не только аспект внешних сношений Испании с упомянутыми организациями, но и сфера внутренних перипетий на территории самой Испании, а также в рамках институтов, принимающих решения, в НАТО и ЕС. По этой причине в процессе исследования автор также будет опираться на </w:t>
      </w:r>
      <w:r w:rsidRPr="00345004">
        <w:rPr>
          <w:rFonts w:ascii="Times New Roman" w:hAnsi="Times New Roman" w:cs="Times New Roman"/>
          <w:b/>
          <w:bCs/>
          <w:sz w:val="28"/>
          <w:szCs w:val="28"/>
        </w:rPr>
        <w:t>теорию принятия политических решений</w:t>
      </w:r>
      <w:r w:rsidRPr="00345004">
        <w:rPr>
          <w:rFonts w:ascii="Times New Roman" w:hAnsi="Times New Roman" w:cs="Times New Roman"/>
          <w:sz w:val="28"/>
          <w:szCs w:val="28"/>
        </w:rPr>
        <w:t xml:space="preserve">. </w:t>
      </w:r>
    </w:p>
    <w:p w14:paraId="6FC24C29"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В рамках этой теории автор попробует использовать несколько подходов. Одним из таких подходов будет являться </w:t>
      </w:r>
      <w:r w:rsidRPr="00345004">
        <w:rPr>
          <w:rFonts w:ascii="Times New Roman" w:hAnsi="Times New Roman" w:cs="Times New Roman"/>
          <w:b/>
          <w:bCs/>
          <w:sz w:val="28"/>
          <w:szCs w:val="28"/>
        </w:rPr>
        <w:t>концепция политико-управленческих «сетей» Дэвида Ноука</w:t>
      </w:r>
      <w:r w:rsidRPr="00345004">
        <w:rPr>
          <w:rFonts w:ascii="Times New Roman" w:hAnsi="Times New Roman" w:cs="Times New Roman"/>
          <w:sz w:val="28"/>
          <w:szCs w:val="28"/>
        </w:rPr>
        <w:t xml:space="preserve">. Данная концепция исходит из того, что в условиях развития информационного общества и коммуникационных технологий доминирующей формой социальной организации становится сетевая форма. Таким образом, согласно данному подходу, принадлежность страны к той или иной сети или отсутствие таковой принадлежности выступает в качестве важнейшего источника власти и перемен в обществе. </w:t>
      </w:r>
    </w:p>
    <w:p w14:paraId="0BF0B0EA"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Данное положение очень подходит для исследования участия Испании в принятии решений внутри НАТО и ЕС, так как эти организации, как раз, и являются крупными сетевыми образованиями, частью которых выступает Испания. Для анализа роли Испании необходимо для начала изучить сетевую структуру НАТО и ЕС. </w:t>
      </w:r>
    </w:p>
    <w:p w14:paraId="2BBFC9C4"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Также важным аспектом концепции политико-управленческих сетей является понимание сетевых структур как комбинации формальных и неформальных агентов власти, обеспечивающей управление и манипулирование людьми и образующей новую конфигурацию политических коммуникаций.</w:t>
      </w:r>
    </w:p>
    <w:p w14:paraId="77AC25FD"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Это положение также представляется важным для исследования, так как оно позволит рассмотреть участие в процессе принятие решений как государственных акторов (представленные в Генеральных кортесах партии, </w:t>
      </w:r>
      <w:r w:rsidRPr="00345004">
        <w:rPr>
          <w:rFonts w:ascii="Times New Roman" w:hAnsi="Times New Roman" w:cs="Times New Roman"/>
          <w:sz w:val="28"/>
          <w:szCs w:val="28"/>
        </w:rPr>
        <w:lastRenderedPageBreak/>
        <w:t xml:space="preserve">правительственные ведомства и т.д.), так и негосударственных (бизнес, профсоюзы, ассоциации специалистов в различных областях и т.д.). </w:t>
      </w:r>
    </w:p>
    <w:p w14:paraId="223A472F"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В целом, политико-управленческие сети характеризуются следующими чертами:</w:t>
      </w:r>
    </w:p>
    <w:p w14:paraId="30C99BAF"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относительно ограниченное членство, сознательно преграждено вхождение иных участников извне сознательно преграждено;</w:t>
      </w:r>
    </w:p>
    <w:p w14:paraId="41665899"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частое взаимодействие и разделение неких общих ценностей;</w:t>
      </w:r>
    </w:p>
    <w:p w14:paraId="0E61BF20" w14:textId="77777777" w:rsidR="00016A17" w:rsidRPr="00345004" w:rsidRDefault="00016A17" w:rsidP="00345004">
      <w:pPr>
        <w:tabs>
          <w:tab w:val="left" w:pos="708"/>
          <w:tab w:val="left" w:pos="1416"/>
          <w:tab w:val="left" w:pos="2124"/>
          <w:tab w:val="left" w:pos="2832"/>
          <w:tab w:val="left" w:pos="3540"/>
          <w:tab w:val="left" w:pos="4248"/>
          <w:tab w:val="left" w:pos="4956"/>
          <w:tab w:val="left" w:pos="5664"/>
          <w:tab w:val="left" w:pos="6372"/>
          <w:tab w:val="left" w:pos="7153"/>
        </w:tabs>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обмен ресурсами на регулирующей роли лидеров;</w:t>
      </w:r>
      <w:r w:rsidRPr="00345004">
        <w:rPr>
          <w:rFonts w:ascii="Times New Roman" w:hAnsi="Times New Roman" w:cs="Times New Roman"/>
          <w:sz w:val="28"/>
          <w:szCs w:val="28"/>
        </w:rPr>
        <w:tab/>
      </w:r>
    </w:p>
    <w:p w14:paraId="56EDE46C"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поддержание баланса власти между основными акторами.</w:t>
      </w:r>
    </w:p>
    <w:p w14:paraId="7F60ED1B"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Все вышеназванные пункты, как и изучение официальных норм и неофициальных правил игры, будут важны для проведения исследования.</w:t>
      </w:r>
    </w:p>
    <w:p w14:paraId="447517E6"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Наряду с концепцией политико-управленческий «сетей» Д.Ноука будет использована и </w:t>
      </w:r>
      <w:r w:rsidRPr="00345004">
        <w:rPr>
          <w:rFonts w:ascii="Times New Roman" w:hAnsi="Times New Roman" w:cs="Times New Roman"/>
          <w:b/>
          <w:bCs/>
          <w:sz w:val="28"/>
          <w:szCs w:val="28"/>
        </w:rPr>
        <w:t>концепция «проблемных сетей» Хьюго Хекло</w:t>
      </w:r>
      <w:r w:rsidRPr="00345004">
        <w:rPr>
          <w:rFonts w:ascii="Times New Roman" w:hAnsi="Times New Roman" w:cs="Times New Roman"/>
          <w:sz w:val="28"/>
          <w:szCs w:val="28"/>
        </w:rPr>
        <w:t xml:space="preserve">, которые являются довольно аморфными и изменяющимися образованиями, создающимися для решения одной определенной проблемы (например, в применении к теме исследования, проблема размещения военных баз НАТО на территории Испании). Проблемные сети включают в себя постоянно меняющуюся по составу совокупность участников, которые на разных фазах существования сети то «входят», то «выходят» из нее (в случае Испании это часто связано со сменой партии у власти – либо ИСРП, либо Народная партия). </w:t>
      </w:r>
    </w:p>
    <w:p w14:paraId="5B22AC64"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Проблемные сети характеризуются следующими чертами:</w:t>
      </w:r>
    </w:p>
    <w:p w14:paraId="5C3C705D"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сети разнообразные и широкие;</w:t>
      </w:r>
    </w:p>
    <w:p w14:paraId="15AF792D"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уровень контактов непостоянен, а соглашения нестабильны;</w:t>
      </w:r>
    </w:p>
    <w:p w14:paraId="07C88194"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ресурсы участников сильно различаются, и их нелегко аккумулировать для решения общих задач;</w:t>
      </w:r>
    </w:p>
    <w:p w14:paraId="321FB028"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распределение власти в структуре очень неровное.</w:t>
      </w:r>
    </w:p>
    <w:p w14:paraId="04B5BA83"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Исходя их этих черт, автора представляется целесообразным применение подхода для анализа процесса принятия решений внутри </w:t>
      </w:r>
      <w:r w:rsidRPr="00345004">
        <w:rPr>
          <w:rFonts w:ascii="Times New Roman" w:hAnsi="Times New Roman" w:cs="Times New Roman"/>
          <w:sz w:val="28"/>
          <w:szCs w:val="28"/>
        </w:rPr>
        <w:lastRenderedPageBreak/>
        <w:t>Испании и отдельных проектов НАТО (например, операция по Ираку) и ЕС (например, создание еврозоны).</w:t>
      </w:r>
    </w:p>
    <w:p w14:paraId="4AC0EE1C"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Все вышеназванные подходы представляются автору применимыми и обоснованными для решения поставленных в исследовании задач. </w:t>
      </w:r>
    </w:p>
    <w:p w14:paraId="667B7CB0"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b/>
          <w:bCs/>
          <w:sz w:val="28"/>
          <w:szCs w:val="28"/>
        </w:rPr>
        <w:t xml:space="preserve">Методологическую основу диссертации </w:t>
      </w:r>
      <w:r w:rsidRPr="00345004">
        <w:rPr>
          <w:rFonts w:ascii="Times New Roman" w:hAnsi="Times New Roman" w:cs="Times New Roman"/>
          <w:sz w:val="28"/>
          <w:szCs w:val="28"/>
        </w:rPr>
        <w:t>составляют общенаучные принципы системности, историзма и объективности, следуя которым автор будет рассматривать предмет исследования как систему, в конкретной исторической динамике и во взаимосвязи со множеством факторов, оказывавших влияние на его эволюцию, и стремится выявить его качественные трансформации и раскрыть тенденции и закономерности его развития, использовать в качестве основы для суждений и оценок широкий круг верифицированных источников.</w:t>
      </w:r>
    </w:p>
    <w:p w14:paraId="2A6B67F2"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К </w:t>
      </w:r>
      <w:r w:rsidRPr="00345004">
        <w:rPr>
          <w:rFonts w:ascii="Times New Roman" w:hAnsi="Times New Roman" w:cs="Times New Roman"/>
          <w:b/>
          <w:bCs/>
          <w:sz w:val="28"/>
          <w:szCs w:val="28"/>
        </w:rPr>
        <w:t>общенаучным методам</w:t>
      </w:r>
      <w:r w:rsidRPr="00345004">
        <w:rPr>
          <w:rFonts w:ascii="Times New Roman" w:hAnsi="Times New Roman" w:cs="Times New Roman"/>
          <w:sz w:val="28"/>
          <w:szCs w:val="28"/>
        </w:rPr>
        <w:t>, применяемым в настоящем исследовании, относятся анализ и синтез, необходимые для формирования комплексного представления о предмете; индукция и дедукция, позволяющие, соответственно, переходить от единичных фактов к общим положениям и распространять общие выводы на конкретные аспекты изучаемого предмета; сравнение и аналогия, дающие возможность провести исторические и логические параллели между отдельными событиями и процессами, а также логико-интуитивный метод.</w:t>
      </w:r>
    </w:p>
    <w:p w14:paraId="757F79FD"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 xml:space="preserve">Помимо общенаучных методов, при сборе и анализе информации планируется использовать преимущественно </w:t>
      </w:r>
      <w:r w:rsidRPr="00345004">
        <w:rPr>
          <w:rFonts w:ascii="Times New Roman" w:hAnsi="Times New Roman" w:cs="Times New Roman"/>
          <w:b/>
          <w:bCs/>
          <w:sz w:val="28"/>
          <w:szCs w:val="28"/>
        </w:rPr>
        <w:t>политологические и исторические методы</w:t>
      </w:r>
      <w:r w:rsidRPr="00345004">
        <w:rPr>
          <w:rFonts w:ascii="Times New Roman" w:hAnsi="Times New Roman" w:cs="Times New Roman"/>
          <w:sz w:val="28"/>
          <w:szCs w:val="28"/>
        </w:rPr>
        <w:t>:</w:t>
      </w:r>
    </w:p>
    <w:p w14:paraId="3677DF43"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политическая экспертиза (мнения известных и авторитетных авторов, экспертов);</w:t>
      </w:r>
    </w:p>
    <w:p w14:paraId="2FBCED06"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герменевтика (анализ текстов соглашений, договоров, официальных заявлений с целью сформулировать декларируемую позицию страны, а также ее реальные интересы);</w:t>
      </w:r>
    </w:p>
    <w:p w14:paraId="7DDDD74B"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статистический анализ (сбор и анализ статистики участия Испании в операциях НАТО, дотаций в бюджет ЕС);</w:t>
      </w:r>
    </w:p>
    <w:p w14:paraId="42994977"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lastRenderedPageBreak/>
        <w:t>•</w:t>
      </w:r>
      <w:r w:rsidRPr="00345004">
        <w:rPr>
          <w:rFonts w:ascii="Times New Roman" w:hAnsi="Times New Roman" w:cs="Times New Roman"/>
          <w:sz w:val="28"/>
          <w:szCs w:val="28"/>
        </w:rPr>
        <w:tab/>
        <w:t>сравнительно-исторический (выявление уровней и тенденций развития предмета и фиксации происходивших качественных изменений);</w:t>
      </w:r>
    </w:p>
    <w:p w14:paraId="0DA41F65"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историко-генетический (последовательное раскрытию содержания и динамики участия Испании в НАТО и ЕС, установление причинно-следственных связей между рассматриваемыми фактами);</w:t>
      </w:r>
    </w:p>
    <w:p w14:paraId="6C550BE7"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историко-типологический (формирование устойчивых характеристик внешней политики Испании и проявление общих закономерностей ее эволюции);</w:t>
      </w:r>
    </w:p>
    <w:p w14:paraId="15B68F30"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sz w:val="28"/>
          <w:szCs w:val="28"/>
        </w:rPr>
        <w:t>•</w:t>
      </w:r>
      <w:r w:rsidRPr="00345004">
        <w:rPr>
          <w:rFonts w:ascii="Times New Roman" w:hAnsi="Times New Roman" w:cs="Times New Roman"/>
          <w:sz w:val="28"/>
          <w:szCs w:val="28"/>
        </w:rPr>
        <w:tab/>
        <w:t>анализа политического дискурса (выявлении партийных разногласий и различных тенденций в развитии роли Испании в НАТО и ЕС).</w:t>
      </w:r>
    </w:p>
    <w:p w14:paraId="179FD811" w14:textId="77777777" w:rsidR="00016A17" w:rsidRPr="00345004" w:rsidRDefault="00016A17" w:rsidP="00345004">
      <w:pPr>
        <w:spacing w:before="0" w:after="0" w:line="360" w:lineRule="auto"/>
        <w:ind w:firstLine="709"/>
        <w:jc w:val="both"/>
        <w:rPr>
          <w:rFonts w:ascii="Times New Roman" w:hAnsi="Times New Roman" w:cs="Times New Roman"/>
          <w:sz w:val="28"/>
          <w:szCs w:val="28"/>
        </w:rPr>
      </w:pPr>
      <w:r w:rsidRPr="00345004">
        <w:rPr>
          <w:rFonts w:ascii="Times New Roman" w:hAnsi="Times New Roman" w:cs="Times New Roman"/>
          <w:b/>
          <w:bCs/>
          <w:sz w:val="28"/>
          <w:szCs w:val="28"/>
        </w:rPr>
        <w:t>Историография</w:t>
      </w:r>
      <w:r w:rsidRPr="00345004">
        <w:rPr>
          <w:rFonts w:ascii="Times New Roman" w:hAnsi="Times New Roman" w:cs="Times New Roman"/>
          <w:sz w:val="28"/>
          <w:szCs w:val="28"/>
        </w:rPr>
        <w:t xml:space="preserve"> данной проблемы состоит из широкого спектра различных источников и литературы. Предполагается осуществить сбор и анализ информации по внешней политике Испании в североатлантическом и европейском регионах с использованием литературы по процессу участия Испании в НАТО (Орлов, А.А. Испания в системе военно-политических организаций и союзов Запада: обретение «нового лица». «Восток/Запад», М. 2000) и ЕС (Аникеева, Н.Е. Внешняя политика Испании в 1982-2002 гг. Европейское направление. «МГИМО Университет», М. 2002 г.), доступ к которой можно получить в библиотеке, а также с помощью документов на сайтах официальных государственных органов Испании: НАТО, Министерства иностранных дел Испании, Министерство обороны и сотрудничества Испании, Государственный секретариат Испании по вопросам обороны, Министерства экономики Испании).</w:t>
      </w:r>
    </w:p>
    <w:p w14:paraId="6A30BD6B" w14:textId="77777777" w:rsidR="00016A17" w:rsidRPr="00345004" w:rsidRDefault="00016A17" w:rsidP="00345004">
      <w:pPr>
        <w:spacing w:line="360" w:lineRule="auto"/>
        <w:rPr>
          <w:rFonts w:ascii="Times New Roman" w:hAnsi="Times New Roman" w:cs="Times New Roman"/>
          <w:sz w:val="28"/>
          <w:szCs w:val="28"/>
        </w:rPr>
      </w:pPr>
    </w:p>
    <w:sectPr w:rsidR="00016A17" w:rsidRPr="00345004" w:rsidSect="00504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0026"/>
    <w:multiLevelType w:val="hybridMultilevel"/>
    <w:tmpl w:val="E67EF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F51"/>
    <w:rsid w:val="00016A17"/>
    <w:rsid w:val="00090F9D"/>
    <w:rsid w:val="00201F51"/>
    <w:rsid w:val="00345004"/>
    <w:rsid w:val="00420AC0"/>
    <w:rsid w:val="00504F78"/>
    <w:rsid w:val="00CE3060"/>
    <w:rsid w:val="00F00507"/>
    <w:rsid w:val="00FA10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171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51"/>
    <w:pPr>
      <w:spacing w:before="240" w:after="60"/>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2246</Words>
  <Characters>12807</Characters>
  <Application>Microsoft Macintosh Word</Application>
  <DocSecurity>0</DocSecurity>
  <Lines>106</Lines>
  <Paragraphs>30</Paragraphs>
  <ScaleCrop>false</ScaleCrop>
  <Company>...</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Голубова Александра Евгеньевна</dc:title>
  <dc:subject/>
  <dc:creator>Shemenev_V_V</dc:creator>
  <cp:keywords/>
  <dc:description/>
  <cp:lastModifiedBy>Marina</cp:lastModifiedBy>
  <cp:revision>3</cp:revision>
  <dcterms:created xsi:type="dcterms:W3CDTF">2014-04-14T16:12:00Z</dcterms:created>
  <dcterms:modified xsi:type="dcterms:W3CDTF">2014-04-21T07:16:00Z</dcterms:modified>
</cp:coreProperties>
</file>