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FD2D0" w14:textId="77777777" w:rsidR="000E6141" w:rsidRDefault="00E201BB" w:rsidP="006F34F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А.А.Алимов</w:t>
      </w:r>
    </w:p>
    <w:p w14:paraId="35C71D93" w14:textId="77777777" w:rsidR="00E201BB" w:rsidRDefault="00FC6373" w:rsidP="006F3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к</w:t>
      </w:r>
      <w:r w:rsidR="00A4397D">
        <w:rPr>
          <w:rFonts w:ascii="Times New Roman" w:hAnsi="Times New Roman" w:cs="Times New Roman"/>
          <w:sz w:val="28"/>
          <w:szCs w:val="28"/>
        </w:rPr>
        <w:t>афедра Мировой политик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4397D">
        <w:rPr>
          <w:rFonts w:ascii="Times New Roman" w:hAnsi="Times New Roman" w:cs="Times New Roman"/>
          <w:sz w:val="28"/>
          <w:szCs w:val="28"/>
        </w:rPr>
        <w:t xml:space="preserve"> </w:t>
      </w:r>
      <w:r w:rsidR="00E201BB">
        <w:rPr>
          <w:rFonts w:ascii="Times New Roman" w:hAnsi="Times New Roman" w:cs="Times New Roman"/>
          <w:sz w:val="28"/>
          <w:szCs w:val="28"/>
        </w:rPr>
        <w:t>Ф-т</w:t>
      </w:r>
      <w:r w:rsidR="00A4397D">
        <w:rPr>
          <w:rFonts w:ascii="Times New Roman" w:hAnsi="Times New Roman" w:cs="Times New Roman"/>
          <w:sz w:val="28"/>
          <w:szCs w:val="28"/>
        </w:rPr>
        <w:t>а</w:t>
      </w:r>
      <w:r w:rsidR="00E201BB">
        <w:rPr>
          <w:rFonts w:ascii="Times New Roman" w:hAnsi="Times New Roman" w:cs="Times New Roman"/>
          <w:sz w:val="28"/>
          <w:szCs w:val="28"/>
        </w:rPr>
        <w:t xml:space="preserve"> Международных </w:t>
      </w:r>
      <w:r w:rsidR="00E201BB">
        <w:rPr>
          <w:rFonts w:ascii="Times New Roman" w:hAnsi="Times New Roman" w:cs="Times New Roman"/>
          <w:sz w:val="28"/>
          <w:szCs w:val="28"/>
        </w:rPr>
        <w:br/>
        <w:t>отношений СПбГУ</w:t>
      </w:r>
      <w:r w:rsidR="00A4397D">
        <w:rPr>
          <w:rFonts w:ascii="Times New Roman" w:hAnsi="Times New Roman" w:cs="Times New Roman"/>
          <w:sz w:val="28"/>
          <w:szCs w:val="28"/>
        </w:rPr>
        <w:t>,</w:t>
      </w:r>
      <w:r w:rsidR="006F34F5">
        <w:rPr>
          <w:rFonts w:ascii="Times New Roman" w:hAnsi="Times New Roman" w:cs="Times New Roman"/>
          <w:sz w:val="28"/>
          <w:szCs w:val="28"/>
        </w:rPr>
        <w:t xml:space="preserve"> </w:t>
      </w:r>
      <w:r w:rsidR="00E201BB">
        <w:rPr>
          <w:rFonts w:ascii="Times New Roman" w:hAnsi="Times New Roman" w:cs="Times New Roman"/>
          <w:sz w:val="28"/>
          <w:szCs w:val="28"/>
        </w:rPr>
        <w:t xml:space="preserve">Зав. </w:t>
      </w:r>
      <w:r w:rsidR="00A4397D">
        <w:rPr>
          <w:rFonts w:ascii="Times New Roman" w:hAnsi="Times New Roman" w:cs="Times New Roman"/>
          <w:sz w:val="28"/>
          <w:szCs w:val="28"/>
        </w:rPr>
        <w:t>К</w:t>
      </w:r>
      <w:r w:rsidR="00E201BB">
        <w:rPr>
          <w:rFonts w:ascii="Times New Roman" w:hAnsi="Times New Roman" w:cs="Times New Roman"/>
          <w:sz w:val="28"/>
          <w:szCs w:val="28"/>
        </w:rPr>
        <w:t>афедрой</w:t>
      </w:r>
      <w:r w:rsidR="00A4397D">
        <w:rPr>
          <w:rFonts w:ascii="Times New Roman" w:hAnsi="Times New Roman" w:cs="Times New Roman"/>
          <w:sz w:val="28"/>
          <w:szCs w:val="28"/>
        </w:rPr>
        <w:t xml:space="preserve"> Социально-гуманитарных наук</w:t>
      </w:r>
      <w:r w:rsidR="00E201BB">
        <w:rPr>
          <w:rFonts w:ascii="Times New Roman" w:hAnsi="Times New Roman" w:cs="Times New Roman"/>
          <w:sz w:val="28"/>
          <w:szCs w:val="28"/>
        </w:rPr>
        <w:t xml:space="preserve"> РГГМУ</w:t>
      </w:r>
    </w:p>
    <w:p w14:paraId="32C66A18" w14:textId="77777777" w:rsidR="00E201BB" w:rsidRDefault="00E201BB" w:rsidP="00E201B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0E0DE75" w14:textId="77777777" w:rsidR="00E201BB" w:rsidRDefault="00E201BB" w:rsidP="00E201B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DC2E9C6" w14:textId="77777777" w:rsidR="00E201BB" w:rsidRDefault="00E201BB" w:rsidP="00E201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Экологические измерения</w:t>
      </w:r>
      <w:r w:rsidR="006F34F5">
        <w:rPr>
          <w:rFonts w:ascii="Times New Roman" w:hAnsi="Times New Roman" w:cs="Times New Roman"/>
          <w:sz w:val="28"/>
          <w:szCs w:val="28"/>
        </w:rPr>
        <w:t xml:space="preserve"> мировых политических процессов</w:t>
      </w:r>
    </w:p>
    <w:bookmarkEnd w:id="0"/>
    <w:p w14:paraId="498F1E68" w14:textId="77777777" w:rsidR="00496D94" w:rsidRDefault="00E201BB" w:rsidP="00E20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последние 30-40 лет появился новый фактор, отражающий основные изменения, происходящие в развитии мирового сообщества</w:t>
      </w:r>
      <w:r w:rsidR="003326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654">
        <w:rPr>
          <w:rFonts w:ascii="Times New Roman" w:hAnsi="Times New Roman" w:cs="Times New Roman"/>
          <w:sz w:val="28"/>
          <w:szCs w:val="28"/>
        </w:rPr>
        <w:t>Э</w:t>
      </w:r>
      <w:r w:rsidR="00E92D07">
        <w:rPr>
          <w:rFonts w:ascii="Times New Roman" w:hAnsi="Times New Roman" w:cs="Times New Roman"/>
          <w:sz w:val="28"/>
          <w:szCs w:val="28"/>
        </w:rPr>
        <w:t xml:space="preserve">то - </w:t>
      </w:r>
      <w:r>
        <w:rPr>
          <w:rFonts w:ascii="Times New Roman" w:hAnsi="Times New Roman" w:cs="Times New Roman"/>
          <w:sz w:val="28"/>
          <w:szCs w:val="28"/>
        </w:rPr>
        <w:t xml:space="preserve">глобальные проблемы и необходимость </w:t>
      </w:r>
      <w:r w:rsidR="00332654">
        <w:rPr>
          <w:rFonts w:ascii="Times New Roman" w:hAnsi="Times New Roman" w:cs="Times New Roman"/>
          <w:sz w:val="28"/>
          <w:szCs w:val="28"/>
        </w:rPr>
        <w:t>разработки теоретических основ и практической деятельности</w:t>
      </w:r>
      <w:r w:rsidR="00614EA6">
        <w:rPr>
          <w:rFonts w:ascii="Times New Roman" w:hAnsi="Times New Roman" w:cs="Times New Roman"/>
          <w:sz w:val="28"/>
          <w:szCs w:val="28"/>
        </w:rPr>
        <w:t xml:space="preserve"> в этой сфере</w:t>
      </w:r>
      <w:r w:rsidR="003326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D94">
        <w:rPr>
          <w:rFonts w:ascii="Times New Roman" w:hAnsi="Times New Roman" w:cs="Times New Roman"/>
          <w:sz w:val="28"/>
          <w:szCs w:val="28"/>
        </w:rPr>
        <w:t xml:space="preserve">Вопрос о глобальных проблемах был поднят на международном уровне в исторических масштабах совсем недавно.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96D94">
        <w:rPr>
          <w:rFonts w:ascii="Times New Roman" w:hAnsi="Times New Roman" w:cs="Times New Roman"/>
          <w:sz w:val="28"/>
          <w:szCs w:val="28"/>
        </w:rPr>
        <w:t>о его решение явно затянулось</w:t>
      </w:r>
      <w:r w:rsidR="00896F81">
        <w:rPr>
          <w:rFonts w:ascii="Times New Roman" w:hAnsi="Times New Roman" w:cs="Times New Roman"/>
          <w:sz w:val="28"/>
          <w:szCs w:val="28"/>
        </w:rPr>
        <w:t>,</w:t>
      </w:r>
      <w:r w:rsidR="00496D94">
        <w:rPr>
          <w:rFonts w:ascii="Times New Roman" w:hAnsi="Times New Roman" w:cs="Times New Roman"/>
          <w:sz w:val="28"/>
          <w:szCs w:val="28"/>
        </w:rPr>
        <w:t xml:space="preserve"> несмотря на появление большого количества научной литературы, на пров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96D94">
        <w:rPr>
          <w:rFonts w:ascii="Times New Roman" w:hAnsi="Times New Roman" w:cs="Times New Roman"/>
          <w:sz w:val="28"/>
          <w:szCs w:val="28"/>
        </w:rPr>
        <w:t>дение четырех международных конференций ООН и десятков других, как регионального, так и глобального значение. Пока можно говорить в основном об усилиях, но не о результатах п</w:t>
      </w:r>
      <w:r w:rsidR="00896F81">
        <w:rPr>
          <w:rFonts w:ascii="Times New Roman" w:hAnsi="Times New Roman" w:cs="Times New Roman"/>
          <w:sz w:val="28"/>
          <w:szCs w:val="28"/>
        </w:rPr>
        <w:t>роделанных исследований и практических действий</w:t>
      </w:r>
      <w:r w:rsidR="00496D94">
        <w:rPr>
          <w:rFonts w:ascii="Times New Roman" w:hAnsi="Times New Roman" w:cs="Times New Roman"/>
          <w:sz w:val="28"/>
          <w:szCs w:val="28"/>
        </w:rPr>
        <w:t>. На наш взгляд, очень</w:t>
      </w:r>
      <w:r w:rsidR="00896F81">
        <w:rPr>
          <w:rFonts w:ascii="Times New Roman" w:hAnsi="Times New Roman" w:cs="Times New Roman"/>
          <w:sz w:val="28"/>
          <w:szCs w:val="28"/>
        </w:rPr>
        <w:t xml:space="preserve"> показателен тот факт, что перед</w:t>
      </w:r>
      <w:r w:rsidR="00496D94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896F81">
        <w:rPr>
          <w:rFonts w:ascii="Times New Roman" w:hAnsi="Times New Roman" w:cs="Times New Roman"/>
          <w:sz w:val="28"/>
          <w:szCs w:val="28"/>
        </w:rPr>
        <w:t>ей</w:t>
      </w:r>
      <w:r w:rsidR="00496D94">
        <w:rPr>
          <w:rFonts w:ascii="Times New Roman" w:hAnsi="Times New Roman" w:cs="Times New Roman"/>
          <w:sz w:val="28"/>
          <w:szCs w:val="28"/>
        </w:rPr>
        <w:t xml:space="preserve"> ООН 1992 г. в Рио-де-Жанейро, появился известный доклад «Наше общее будущее», в котором нашла широкое отражение именно проблема международного сотрудничества на основе выдвинутого</w:t>
      </w:r>
      <w:r w:rsidR="00896F81">
        <w:rPr>
          <w:rFonts w:ascii="Times New Roman" w:hAnsi="Times New Roman" w:cs="Times New Roman"/>
          <w:sz w:val="28"/>
          <w:szCs w:val="28"/>
        </w:rPr>
        <w:t xml:space="preserve"> положения  концепции</w:t>
      </w:r>
      <w:r w:rsidR="00496D94">
        <w:rPr>
          <w:rFonts w:ascii="Times New Roman" w:hAnsi="Times New Roman" w:cs="Times New Roman"/>
          <w:sz w:val="28"/>
          <w:szCs w:val="28"/>
        </w:rPr>
        <w:t xml:space="preserve"> устойчивого развития. Были использованы значительные силы, как в научном, так и практическом (политическом) плане. Но четвертая Конференция ООН «Рио+» констатировала, что глобальная экологическая проблема далека от разрешения. </w:t>
      </w:r>
      <w:r w:rsidR="00896F81">
        <w:rPr>
          <w:rFonts w:ascii="Times New Roman" w:hAnsi="Times New Roman" w:cs="Times New Roman"/>
          <w:sz w:val="28"/>
          <w:szCs w:val="28"/>
        </w:rPr>
        <w:t>Её основной документ – резолюция «Какое будущее мы хотим» показал, что до сих пор еще плохо представлена та цель, к которой должно стремиться мировое сообщество</w:t>
      </w:r>
    </w:p>
    <w:p w14:paraId="128E5A0B" w14:textId="77777777" w:rsidR="00896F81" w:rsidRDefault="00896F81" w:rsidP="00E20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чем конкретно проявляются экологические измерения мировых политических процессов? Ответ на этот вопрос будет достаточно расплывчатым, ибо составляющие таких измерений еще не нашли точного и конкретного определения.</w:t>
      </w:r>
    </w:p>
    <w:p w14:paraId="7A211ECD" w14:textId="77777777" w:rsidR="00896F81" w:rsidRDefault="00896F81" w:rsidP="00E20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Но, тем не менее, можно определить следующие положения:</w:t>
      </w:r>
    </w:p>
    <w:p w14:paraId="63A79143" w14:textId="77777777" w:rsidR="00896F81" w:rsidRDefault="00896F81" w:rsidP="00E20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демографический рост, динамика которого пока не снижается в желаемых масштабах;</w:t>
      </w:r>
    </w:p>
    <w:p w14:paraId="2E7C9BAC" w14:textId="77777777" w:rsidR="00896F81" w:rsidRDefault="00896F81" w:rsidP="00E20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природные ресурсы, особенно те, которые в настоящее время имеют большой спрос;</w:t>
      </w:r>
    </w:p>
    <w:p w14:paraId="7D6CD146" w14:textId="77777777" w:rsidR="00896F81" w:rsidRDefault="00896F81" w:rsidP="00E20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проблема загрязнения  и ее влияние, не только на человека, но и на окружающую среду в глобальных масштабах;</w:t>
      </w:r>
    </w:p>
    <w:p w14:paraId="52A568AF" w14:textId="77777777" w:rsidR="007F3862" w:rsidRDefault="00896F81" w:rsidP="00E20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новых основ </w:t>
      </w:r>
      <w:r w:rsidR="007F3862">
        <w:rPr>
          <w:rFonts w:ascii="Times New Roman" w:hAnsi="Times New Roman" w:cs="Times New Roman"/>
          <w:sz w:val="28"/>
          <w:szCs w:val="28"/>
        </w:rPr>
        <w:t>решения проблемы взаимодействия между человеком и окружающей его средой;</w:t>
      </w:r>
    </w:p>
    <w:p w14:paraId="2EADDDF6" w14:textId="77777777" w:rsidR="00896F81" w:rsidRDefault="007F3862" w:rsidP="00E20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поиски новых научных направлений в рамках международного сотрудничества в области окружающей среды</w:t>
      </w:r>
      <w:r w:rsidR="00896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развития;</w:t>
      </w:r>
    </w:p>
    <w:p w14:paraId="5F28FEC8" w14:textId="77777777" w:rsidR="007F3862" w:rsidRDefault="007F3862" w:rsidP="00E20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 становление новой – экологической парадигмы, которая должна быть разработана вместо экономической парадигмы, нацеленной только на удовлетворение потребностей и пожеланий человека;</w:t>
      </w:r>
    </w:p>
    <w:p w14:paraId="42C32562" w14:textId="77777777" w:rsidR="0050109C" w:rsidRDefault="00492EA8" w:rsidP="00E20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7F38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862">
        <w:rPr>
          <w:rFonts w:ascii="Times New Roman" w:hAnsi="Times New Roman" w:cs="Times New Roman"/>
          <w:sz w:val="28"/>
          <w:szCs w:val="28"/>
        </w:rPr>
        <w:t>наконец, формирование основ экологической дипломатии, дипломатии нового типа и назначения.</w:t>
      </w:r>
      <w:r w:rsidR="0050109C">
        <w:rPr>
          <w:rFonts w:ascii="Times New Roman" w:hAnsi="Times New Roman" w:cs="Times New Roman"/>
          <w:sz w:val="28"/>
          <w:szCs w:val="28"/>
        </w:rPr>
        <w:t xml:space="preserve"> Однако это направление практически не разрабатывалось до настоящего времени. Теоретических исследований в области экологической (энвайронментальной) дипломатии практически, кроме нескольких зарубежных изданий. В российской литературе имеется очень мало статей, одна из них представлена автором в «Вестнике Санкт-Петербургского университета», серия 6, выпуск 3 за 2003 год. Название статьи – «Экологическая политика и экологическая дипломатия (понятийный аппарат и отдельные проблемы)».</w:t>
      </w:r>
    </w:p>
    <w:p w14:paraId="537DFB90" w14:textId="77777777" w:rsidR="0050109C" w:rsidRDefault="0050109C" w:rsidP="00E201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28B0C9" w14:textId="77777777" w:rsidR="0050109C" w:rsidRPr="00A763F8" w:rsidRDefault="0050109C" w:rsidP="00E201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12D0F4" w14:textId="77777777" w:rsidR="007F3862" w:rsidRDefault="0050109C" w:rsidP="00E20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E71AD9" w14:textId="77777777" w:rsidR="00496D94" w:rsidRDefault="00496D94" w:rsidP="00E201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FDDA8F" w14:textId="77777777" w:rsidR="00496D94" w:rsidRDefault="00496D94" w:rsidP="00E201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B69716" w14:textId="77777777" w:rsidR="00496D94" w:rsidRDefault="00496D94" w:rsidP="00E201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CEF9A3" w14:textId="77777777" w:rsidR="00496D94" w:rsidRDefault="00496D94" w:rsidP="00E201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4BC977" w14:textId="77777777" w:rsidR="00E201BB" w:rsidRDefault="00544C81" w:rsidP="00E20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4C7CBFC2" w14:textId="77777777" w:rsidR="00E201BB" w:rsidRPr="00E201BB" w:rsidRDefault="00E201BB" w:rsidP="00E201B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201BB" w:rsidRPr="00E20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bestFit"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BB"/>
    <w:rsid w:val="000E6141"/>
    <w:rsid w:val="001127DD"/>
    <w:rsid w:val="00332654"/>
    <w:rsid w:val="00492EA8"/>
    <w:rsid w:val="00496D94"/>
    <w:rsid w:val="0050109C"/>
    <w:rsid w:val="00544C81"/>
    <w:rsid w:val="00614EA6"/>
    <w:rsid w:val="006F34F5"/>
    <w:rsid w:val="007F3862"/>
    <w:rsid w:val="007F78FC"/>
    <w:rsid w:val="00896F81"/>
    <w:rsid w:val="008C41A3"/>
    <w:rsid w:val="00A4397D"/>
    <w:rsid w:val="00A763F8"/>
    <w:rsid w:val="00E201BB"/>
    <w:rsid w:val="00E92D07"/>
    <w:rsid w:val="00FC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05B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2643</Characters>
  <Application>Microsoft Macintosh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Marina</cp:lastModifiedBy>
  <cp:revision>4</cp:revision>
  <dcterms:created xsi:type="dcterms:W3CDTF">2015-10-07T22:55:00Z</dcterms:created>
  <dcterms:modified xsi:type="dcterms:W3CDTF">2015-10-12T21:51:00Z</dcterms:modified>
</cp:coreProperties>
</file>