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51FB0" w14:textId="77777777" w:rsidR="00017B2C" w:rsidRPr="00017B2C" w:rsidRDefault="00017B2C" w:rsidP="00017B2C">
      <w:pPr>
        <w:spacing w:line="360" w:lineRule="auto"/>
        <w:rPr>
          <w:rFonts w:ascii="Times New Roman" w:eastAsia="Arial Unicode MS" w:hAnsi="Times New Roman"/>
          <w:sz w:val="28"/>
          <w:szCs w:val="28"/>
        </w:rPr>
      </w:pPr>
      <w:r w:rsidRPr="00017B2C">
        <w:rPr>
          <w:rFonts w:ascii="Times New Roman" w:eastAsia="Arial Unicode MS" w:hAnsi="Times New Roman"/>
          <w:sz w:val="28"/>
          <w:szCs w:val="28"/>
        </w:rPr>
        <w:t>Руденкова Дарья Эдуардовна</w:t>
      </w:r>
    </w:p>
    <w:p w14:paraId="200D9462" w14:textId="77777777" w:rsidR="00017B2C" w:rsidRPr="00017B2C" w:rsidRDefault="00017B2C" w:rsidP="00017B2C">
      <w:pPr>
        <w:spacing w:line="360" w:lineRule="auto"/>
        <w:rPr>
          <w:rFonts w:ascii="Times New Roman" w:eastAsia="Arial Unicode MS" w:hAnsi="Times New Roman"/>
          <w:sz w:val="28"/>
          <w:szCs w:val="28"/>
        </w:rPr>
      </w:pPr>
      <w:r w:rsidRPr="00017B2C">
        <w:rPr>
          <w:rFonts w:ascii="Times New Roman" w:eastAsia="Arial Unicode MS" w:hAnsi="Times New Roman"/>
          <w:sz w:val="28"/>
          <w:szCs w:val="28"/>
        </w:rPr>
        <w:t>Институт мировой экономики и международных отношений им. Е.М. Примакова РАН</w:t>
      </w:r>
    </w:p>
    <w:p w14:paraId="4402273A" w14:textId="77777777" w:rsidR="00017B2C" w:rsidRPr="00017B2C" w:rsidRDefault="00017B2C" w:rsidP="00017B2C">
      <w:pPr>
        <w:spacing w:line="360" w:lineRule="auto"/>
        <w:rPr>
          <w:rFonts w:ascii="Times New Roman" w:eastAsia="Arial Unicode MS" w:hAnsi="Times New Roman"/>
          <w:sz w:val="28"/>
          <w:szCs w:val="28"/>
        </w:rPr>
      </w:pPr>
      <w:r w:rsidRPr="00017B2C">
        <w:rPr>
          <w:rFonts w:ascii="Times New Roman" w:eastAsia="Arial Unicode MS" w:hAnsi="Times New Roman"/>
          <w:sz w:val="28"/>
          <w:szCs w:val="28"/>
        </w:rPr>
        <w:t>Младший научный сотрудник</w:t>
      </w:r>
    </w:p>
    <w:p w14:paraId="04D43F66" w14:textId="77777777" w:rsidR="00017B2C" w:rsidRDefault="00017B2C" w:rsidP="00017B2C">
      <w:pPr>
        <w:spacing w:line="360" w:lineRule="auto"/>
      </w:pPr>
    </w:p>
    <w:p w14:paraId="6749EAC7" w14:textId="77777777" w:rsidR="00FA4E36" w:rsidRPr="00017B2C" w:rsidRDefault="00FA4E36" w:rsidP="00017B2C">
      <w:pPr>
        <w:spacing w:line="360" w:lineRule="auto"/>
        <w:rPr>
          <w:rFonts w:ascii="Times New Roman" w:eastAsia="Arial Unicode MS" w:hAnsi="Times New Roman"/>
          <w:sz w:val="28"/>
          <w:szCs w:val="28"/>
        </w:rPr>
      </w:pPr>
      <w:bookmarkStart w:id="0" w:name="_GoBack"/>
      <w:bookmarkEnd w:id="0"/>
    </w:p>
    <w:p w14:paraId="5D90F0C3" w14:textId="77777777" w:rsidR="002B1001" w:rsidRDefault="002B1001" w:rsidP="00017B2C">
      <w:pPr>
        <w:spacing w:line="36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017B2C">
        <w:rPr>
          <w:rFonts w:ascii="Times New Roman" w:eastAsia="Arial Unicode MS" w:hAnsi="Times New Roman"/>
          <w:b/>
          <w:sz w:val="28"/>
          <w:szCs w:val="28"/>
        </w:rPr>
        <w:t>Участие ЕС в глобальном управлении на примере Трансатлантического торгово-инвестиционного партнерства: политические аспекты регулирования лоббизма</w:t>
      </w:r>
    </w:p>
    <w:p w14:paraId="1C715856" w14:textId="77777777" w:rsidR="00CA3E18" w:rsidRDefault="00CA3E18" w:rsidP="00017B2C">
      <w:pPr>
        <w:spacing w:line="36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14:paraId="43569982" w14:textId="77777777" w:rsidR="00CA3E18" w:rsidRDefault="00CA3E18" w:rsidP="00CA3E18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Будучи второй самой крупной экономикой мира, Европейский союз (ЕС) пытается продвигать свои стандарты, ценности, нормы и механизмы, участвуя в глобальном управлении. Трансатлантическое торгово-инвестиционное партнерство</w:t>
      </w:r>
      <w:r w:rsidR="003C1D24">
        <w:rPr>
          <w:rFonts w:ascii="Times New Roman" w:eastAsia="Arial Unicode MS" w:hAnsi="Times New Roman"/>
          <w:sz w:val="28"/>
          <w:szCs w:val="28"/>
        </w:rPr>
        <w:t xml:space="preserve"> (ТТИП)</w:t>
      </w:r>
      <w:r>
        <w:rPr>
          <w:rFonts w:ascii="Times New Roman" w:eastAsia="Arial Unicode MS" w:hAnsi="Times New Roman"/>
          <w:sz w:val="28"/>
          <w:szCs w:val="28"/>
        </w:rPr>
        <w:t xml:space="preserve"> представляется для ЕС способом утверждения в роли глобального актора.</w:t>
      </w:r>
      <w:r w:rsidR="003C1D24">
        <w:rPr>
          <w:rFonts w:ascii="Times New Roman" w:eastAsia="Arial Unicode MS" w:hAnsi="Times New Roman"/>
          <w:sz w:val="28"/>
          <w:szCs w:val="28"/>
        </w:rPr>
        <w:t xml:space="preserve"> Подписание ТТИП </w:t>
      </w:r>
      <w:r w:rsidR="00E12706">
        <w:rPr>
          <w:rFonts w:ascii="Times New Roman" w:eastAsia="Arial Unicode MS" w:hAnsi="Times New Roman"/>
          <w:sz w:val="28"/>
          <w:szCs w:val="28"/>
        </w:rPr>
        <w:t>привело</w:t>
      </w:r>
      <w:r w:rsidR="003C1D24">
        <w:rPr>
          <w:rFonts w:ascii="Times New Roman" w:eastAsia="Arial Unicode MS" w:hAnsi="Times New Roman"/>
          <w:sz w:val="28"/>
          <w:szCs w:val="28"/>
        </w:rPr>
        <w:t xml:space="preserve"> бы</w:t>
      </w:r>
      <w:r w:rsidR="00E12706">
        <w:rPr>
          <w:rFonts w:ascii="Times New Roman" w:eastAsia="Arial Unicode MS" w:hAnsi="Times New Roman"/>
          <w:sz w:val="28"/>
          <w:szCs w:val="28"/>
        </w:rPr>
        <w:t xml:space="preserve"> не только к взаимному признанию</w:t>
      </w:r>
      <w:r w:rsidR="003C1D24">
        <w:rPr>
          <w:rFonts w:ascii="Times New Roman" w:eastAsia="Arial Unicode MS" w:hAnsi="Times New Roman"/>
          <w:sz w:val="28"/>
          <w:szCs w:val="28"/>
        </w:rPr>
        <w:t xml:space="preserve"> норм и стандартов Европы и Америки, но позволило бы обоим игрокам задавать тон и устанавливать собственные международные стандарты, что само по себе преследует геополитические цели противостояния Китаю и другим развивающимся экономикам, способным конкурировать с Европой и Америкой.</w:t>
      </w:r>
    </w:p>
    <w:p w14:paraId="6C4BE7E4" w14:textId="77777777" w:rsidR="003C1D24" w:rsidRDefault="003C1D24" w:rsidP="00545F1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Несмотря на кажущиеся выгоды, подписание ТТИП встретило серьезные разногласия внутри ЕС. </w:t>
      </w:r>
      <w:r w:rsidR="00545F13">
        <w:rPr>
          <w:rFonts w:ascii="Times New Roman" w:eastAsia="Arial Unicode MS" w:hAnsi="Times New Roman"/>
          <w:sz w:val="28"/>
          <w:szCs w:val="28"/>
        </w:rPr>
        <w:t>Европейские г</w:t>
      </w:r>
      <w:r>
        <w:rPr>
          <w:rFonts w:ascii="Times New Roman" w:eastAsia="Arial Unicode MS" w:hAnsi="Times New Roman"/>
          <w:sz w:val="28"/>
          <w:szCs w:val="28"/>
        </w:rPr>
        <w:t>руппы интересов раскололись на два лагеря</w:t>
      </w:r>
      <w:r w:rsidR="00545F13">
        <w:rPr>
          <w:rFonts w:ascii="Times New Roman" w:eastAsia="Arial Unicode MS" w:hAnsi="Times New Roman"/>
          <w:sz w:val="28"/>
          <w:szCs w:val="28"/>
        </w:rPr>
        <w:t xml:space="preserve"> сторонников и противников ТТИП, чего нельзя сказать о США, где лоббисты занимают достаточно консолидированную позицию по этому вопросу, которую они доносят до своего правительства</w:t>
      </w:r>
      <w:r w:rsidR="00E12706">
        <w:rPr>
          <w:rFonts w:ascii="Times New Roman" w:eastAsia="Arial Unicode MS" w:hAnsi="Times New Roman"/>
          <w:sz w:val="28"/>
          <w:szCs w:val="28"/>
        </w:rPr>
        <w:t xml:space="preserve"> по регулируемым каналам системы представительства интересов</w:t>
      </w:r>
      <w:r w:rsidR="00545F13">
        <w:rPr>
          <w:rFonts w:ascii="Times New Roman" w:eastAsia="Arial Unicode MS" w:hAnsi="Times New Roman"/>
          <w:sz w:val="28"/>
          <w:szCs w:val="28"/>
        </w:rPr>
        <w:t>.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="00545F13">
        <w:rPr>
          <w:rFonts w:ascii="Times New Roman" w:eastAsia="Arial Unicode MS" w:hAnsi="Times New Roman"/>
          <w:sz w:val="28"/>
          <w:szCs w:val="28"/>
        </w:rPr>
        <w:t>В ЕС, напротив, ситуация усугубляется нехваткой</w:t>
      </w:r>
      <w:r>
        <w:rPr>
          <w:rFonts w:ascii="Times New Roman" w:eastAsia="Arial Unicode MS" w:hAnsi="Times New Roman"/>
          <w:sz w:val="28"/>
          <w:szCs w:val="28"/>
        </w:rPr>
        <w:t xml:space="preserve"> прозрач</w:t>
      </w:r>
      <w:r w:rsidR="00545F13">
        <w:rPr>
          <w:rFonts w:ascii="Times New Roman" w:eastAsia="Arial Unicode MS" w:hAnsi="Times New Roman"/>
          <w:sz w:val="28"/>
          <w:szCs w:val="28"/>
        </w:rPr>
        <w:t>ности в процессе переговоров, что подрывает легитимность этого процесса.</w:t>
      </w:r>
      <w:r>
        <w:rPr>
          <w:rFonts w:ascii="Times New Roman" w:eastAsia="Arial Unicode MS" w:hAnsi="Times New Roman"/>
          <w:sz w:val="28"/>
          <w:szCs w:val="28"/>
        </w:rPr>
        <w:t xml:space="preserve"> Европейская комиссия, находясь под давлением общественности, была вынуждена открыть переговорный мандат по ТТИП и </w:t>
      </w:r>
      <w:r w:rsidR="00545F13">
        <w:rPr>
          <w:rFonts w:ascii="Times New Roman" w:eastAsia="Arial Unicode MS" w:hAnsi="Times New Roman"/>
          <w:sz w:val="28"/>
          <w:szCs w:val="28"/>
        </w:rPr>
        <w:t xml:space="preserve">организовать ряд открытых </w:t>
      </w:r>
      <w:r w:rsidR="00545F13">
        <w:rPr>
          <w:rFonts w:ascii="Times New Roman" w:eastAsia="Arial Unicode MS" w:hAnsi="Times New Roman"/>
          <w:sz w:val="28"/>
          <w:szCs w:val="28"/>
        </w:rPr>
        <w:lastRenderedPageBreak/>
        <w:t xml:space="preserve">консультаций с группами интересов. Таким образом, пока США пытаются всячески стимулировать </w:t>
      </w:r>
      <w:r w:rsidR="00E12706">
        <w:rPr>
          <w:rFonts w:ascii="Times New Roman" w:eastAsia="Arial Unicode MS" w:hAnsi="Times New Roman"/>
          <w:sz w:val="28"/>
          <w:szCs w:val="28"/>
        </w:rPr>
        <w:t>процесс</w:t>
      </w:r>
      <w:r w:rsidR="00545F13">
        <w:rPr>
          <w:rFonts w:ascii="Times New Roman" w:eastAsia="Arial Unicode MS" w:hAnsi="Times New Roman"/>
          <w:sz w:val="28"/>
          <w:szCs w:val="28"/>
        </w:rPr>
        <w:t xml:space="preserve"> переговоров, ЕС </w:t>
      </w:r>
      <w:r w:rsidR="00B51C3B">
        <w:rPr>
          <w:rFonts w:ascii="Times New Roman" w:eastAsia="Arial Unicode MS" w:hAnsi="Times New Roman"/>
          <w:sz w:val="28"/>
          <w:szCs w:val="28"/>
        </w:rPr>
        <w:t>продолжают раздирать внутренние противоречиями</w:t>
      </w:r>
      <w:r w:rsidR="00F42183">
        <w:rPr>
          <w:rFonts w:ascii="Times New Roman" w:eastAsia="Arial Unicode MS" w:hAnsi="Times New Roman"/>
          <w:sz w:val="28"/>
          <w:szCs w:val="28"/>
        </w:rPr>
        <w:t>,</w:t>
      </w:r>
      <w:r w:rsidR="00B51C3B">
        <w:rPr>
          <w:rFonts w:ascii="Times New Roman" w:eastAsia="Arial Unicode MS" w:hAnsi="Times New Roman"/>
          <w:sz w:val="28"/>
          <w:szCs w:val="28"/>
        </w:rPr>
        <w:t xml:space="preserve"> и в спешке </w:t>
      </w:r>
      <w:r w:rsidR="00F42183">
        <w:rPr>
          <w:rFonts w:ascii="Times New Roman" w:eastAsia="Arial Unicode MS" w:hAnsi="Times New Roman"/>
          <w:sz w:val="28"/>
          <w:szCs w:val="28"/>
        </w:rPr>
        <w:t>он</w:t>
      </w:r>
      <w:r w:rsidR="00B51C3B">
        <w:rPr>
          <w:rFonts w:ascii="Times New Roman" w:eastAsia="Arial Unicode MS" w:hAnsi="Times New Roman"/>
          <w:sz w:val="28"/>
          <w:szCs w:val="28"/>
        </w:rPr>
        <w:t xml:space="preserve"> </w:t>
      </w:r>
      <w:r w:rsidR="00E12706">
        <w:rPr>
          <w:rFonts w:ascii="Times New Roman" w:eastAsia="Arial Unicode MS" w:hAnsi="Times New Roman"/>
          <w:sz w:val="28"/>
          <w:szCs w:val="28"/>
        </w:rPr>
        <w:t xml:space="preserve">не </w:t>
      </w:r>
      <w:r w:rsidR="00B51C3B">
        <w:rPr>
          <w:rFonts w:ascii="Times New Roman" w:eastAsia="Arial Unicode MS" w:hAnsi="Times New Roman"/>
          <w:sz w:val="28"/>
          <w:szCs w:val="28"/>
        </w:rPr>
        <w:t xml:space="preserve">может найти адекватные каналы для консолидации общественного мнения. Нет согласия и между институтами ЕС: Европейский парламент, наделенный по Лиссабонскому договору 2007 г. </w:t>
      </w:r>
      <w:r w:rsidR="00E12706">
        <w:rPr>
          <w:rFonts w:ascii="Times New Roman" w:eastAsia="Arial Unicode MS" w:hAnsi="Times New Roman"/>
          <w:sz w:val="28"/>
          <w:szCs w:val="28"/>
        </w:rPr>
        <w:t>полномочием</w:t>
      </w:r>
      <w:r w:rsidR="00B51C3B">
        <w:rPr>
          <w:rFonts w:ascii="Times New Roman" w:eastAsia="Arial Unicode MS" w:hAnsi="Times New Roman"/>
          <w:sz w:val="28"/>
          <w:szCs w:val="28"/>
        </w:rPr>
        <w:t xml:space="preserve"> отклонять международные соглашения, в которых участвует ЕС, грозит</w:t>
      </w:r>
      <w:r w:rsidR="00F42183">
        <w:rPr>
          <w:rFonts w:ascii="Times New Roman" w:eastAsia="Arial Unicode MS" w:hAnsi="Times New Roman"/>
          <w:sz w:val="28"/>
          <w:szCs w:val="28"/>
        </w:rPr>
        <w:t>ся</w:t>
      </w:r>
      <w:r w:rsidR="00B51C3B">
        <w:rPr>
          <w:rFonts w:ascii="Times New Roman" w:eastAsia="Arial Unicode MS" w:hAnsi="Times New Roman"/>
          <w:sz w:val="28"/>
          <w:szCs w:val="28"/>
        </w:rPr>
        <w:t xml:space="preserve"> </w:t>
      </w:r>
      <w:r w:rsidR="00E12706">
        <w:rPr>
          <w:rFonts w:ascii="Times New Roman" w:eastAsia="Arial Unicode MS" w:hAnsi="Times New Roman"/>
          <w:sz w:val="28"/>
          <w:szCs w:val="28"/>
        </w:rPr>
        <w:t>этим воспользоваться</w:t>
      </w:r>
      <w:r w:rsidR="00F42183">
        <w:rPr>
          <w:rFonts w:ascii="Times New Roman" w:eastAsia="Arial Unicode MS" w:hAnsi="Times New Roman"/>
          <w:sz w:val="28"/>
          <w:szCs w:val="28"/>
        </w:rPr>
        <w:t xml:space="preserve">, как это уже было в случае с </w:t>
      </w:r>
      <w:r w:rsidR="00F42183">
        <w:rPr>
          <w:rFonts w:ascii="Times New Roman" w:hAnsi="Times New Roman"/>
          <w:sz w:val="28"/>
          <w:szCs w:val="28"/>
        </w:rPr>
        <w:t>Торговым</w:t>
      </w:r>
      <w:r w:rsidR="00F42183" w:rsidRPr="00FA5630">
        <w:rPr>
          <w:rFonts w:ascii="Times New Roman" w:hAnsi="Times New Roman"/>
          <w:sz w:val="28"/>
          <w:szCs w:val="28"/>
        </w:rPr>
        <w:t xml:space="preserve"> соглашение</w:t>
      </w:r>
      <w:r w:rsidR="00F42183">
        <w:rPr>
          <w:rFonts w:ascii="Times New Roman" w:hAnsi="Times New Roman"/>
          <w:sz w:val="28"/>
          <w:szCs w:val="28"/>
        </w:rPr>
        <w:t>м</w:t>
      </w:r>
      <w:r w:rsidR="00F42183" w:rsidRPr="00FA5630">
        <w:rPr>
          <w:rFonts w:ascii="Times New Roman" w:hAnsi="Times New Roman"/>
          <w:sz w:val="28"/>
          <w:szCs w:val="28"/>
        </w:rPr>
        <w:t xml:space="preserve"> по борьбе </w:t>
      </w:r>
      <w:r w:rsidR="00F42183" w:rsidRPr="00F42183">
        <w:rPr>
          <w:rFonts w:ascii="Times New Roman" w:hAnsi="Times New Roman"/>
          <w:sz w:val="28"/>
          <w:szCs w:val="28"/>
        </w:rPr>
        <w:t>с контрафактной продукцией (</w:t>
      </w:r>
      <w:r w:rsidR="00F42183" w:rsidRPr="00F42183">
        <w:rPr>
          <w:rFonts w:ascii="Times New Roman" w:hAnsi="Times New Roman"/>
          <w:i/>
          <w:sz w:val="28"/>
          <w:szCs w:val="28"/>
        </w:rPr>
        <w:t>Anti-Counterfeiting Trade Agreement - ACTA</w:t>
      </w:r>
      <w:r w:rsidR="00F42183" w:rsidRPr="00F42183">
        <w:rPr>
          <w:rFonts w:ascii="Times New Roman" w:hAnsi="Times New Roman"/>
          <w:sz w:val="28"/>
          <w:szCs w:val="28"/>
        </w:rPr>
        <w:t>).</w:t>
      </w:r>
    </w:p>
    <w:p w14:paraId="370C0399" w14:textId="77777777" w:rsidR="00CA3E18" w:rsidRPr="00CA3E18" w:rsidRDefault="00F42183" w:rsidP="00CA3E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В случае с ТТИП Европа стала заложницей кризиса легитимности и отсутствия отработанной </w:t>
      </w:r>
      <w:r w:rsidR="00E12706">
        <w:rPr>
          <w:rFonts w:ascii="Times New Roman" w:hAnsi="Times New Roman"/>
          <w:sz w:val="28"/>
          <w:szCs w:val="28"/>
        </w:rPr>
        <w:t xml:space="preserve">и регулируемой </w:t>
      </w:r>
      <w:r>
        <w:rPr>
          <w:rFonts w:ascii="Times New Roman" w:hAnsi="Times New Roman"/>
          <w:sz w:val="28"/>
          <w:szCs w:val="28"/>
        </w:rPr>
        <w:t>системы представительства интересов, которая могла бы одновременно обеспечивать прозрачность политического процесса и поддержку общественности, что существенно усилило бы позиции ЕС на международной арене. Сегодня с</w:t>
      </w:r>
      <w:r w:rsidR="00CA3E18">
        <w:rPr>
          <w:rFonts w:ascii="Times New Roman" w:eastAsia="Arial Unicode MS" w:hAnsi="Times New Roman"/>
          <w:sz w:val="28"/>
          <w:szCs w:val="28"/>
        </w:rPr>
        <w:t xml:space="preserve">татус ЕС как актора глобального хозяйственного управления потерпел существенный урон из-за кризиса еврозоны. Поэтому Европе приходится умерить свой аппетит, отказаться от своих амбиций на глобальной </w:t>
      </w:r>
      <w:r>
        <w:rPr>
          <w:rFonts w:ascii="Times New Roman" w:eastAsia="Arial Unicode MS" w:hAnsi="Times New Roman"/>
          <w:sz w:val="28"/>
          <w:szCs w:val="28"/>
        </w:rPr>
        <w:t>уровне</w:t>
      </w:r>
      <w:r w:rsidR="00CA3E18">
        <w:rPr>
          <w:rFonts w:ascii="Times New Roman" w:eastAsia="Arial Unicode MS" w:hAnsi="Times New Roman"/>
          <w:sz w:val="28"/>
          <w:szCs w:val="28"/>
        </w:rPr>
        <w:t xml:space="preserve"> и сосредоточиться на более насущных вопросах. </w:t>
      </w:r>
      <w:r>
        <w:rPr>
          <w:rFonts w:ascii="Times New Roman" w:eastAsia="Arial Unicode MS" w:hAnsi="Times New Roman"/>
          <w:sz w:val="28"/>
          <w:szCs w:val="28"/>
        </w:rPr>
        <w:t xml:space="preserve">Перспективы подписания </w:t>
      </w:r>
      <w:r w:rsidR="00E12706">
        <w:rPr>
          <w:rFonts w:ascii="Times New Roman" w:eastAsia="Arial Unicode MS" w:hAnsi="Times New Roman"/>
          <w:sz w:val="28"/>
          <w:szCs w:val="28"/>
        </w:rPr>
        <w:t>ТТИП в полном объеме весьма сомнительны. Скорее всего, будет оформлено «смешанное соглашение» (</w:t>
      </w:r>
      <w:r w:rsidR="00E12706" w:rsidRPr="00E12706">
        <w:rPr>
          <w:rFonts w:ascii="Times New Roman" w:eastAsia="Arial Unicode MS" w:hAnsi="Times New Roman"/>
          <w:i/>
          <w:sz w:val="28"/>
          <w:szCs w:val="28"/>
        </w:rPr>
        <w:t>mixed agreement</w:t>
      </w:r>
      <w:r w:rsidR="00E12706">
        <w:rPr>
          <w:rFonts w:ascii="Times New Roman" w:eastAsia="Arial Unicode MS" w:hAnsi="Times New Roman"/>
          <w:sz w:val="28"/>
          <w:szCs w:val="28"/>
        </w:rPr>
        <w:t>), и для его вступления в силу потребуется консенсусная ратификация национальными парламентами стран-участниц ЕС.</w:t>
      </w:r>
    </w:p>
    <w:p w14:paraId="62F2E277" w14:textId="77777777" w:rsidR="00727CBF" w:rsidRPr="00017B2C" w:rsidRDefault="00FA4E36" w:rsidP="00017B2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AE6DFED" w14:textId="77777777" w:rsidR="00017B2C" w:rsidRPr="00017B2C" w:rsidRDefault="00017B2C" w:rsidP="00017B2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17B2C" w:rsidRPr="00017B2C" w:rsidSect="00A52B2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01"/>
    <w:rsid w:val="00017B2C"/>
    <w:rsid w:val="00261A19"/>
    <w:rsid w:val="002B1001"/>
    <w:rsid w:val="003C1D24"/>
    <w:rsid w:val="00545F13"/>
    <w:rsid w:val="005F5F10"/>
    <w:rsid w:val="00A52B2C"/>
    <w:rsid w:val="00B51C3B"/>
    <w:rsid w:val="00CA3E18"/>
    <w:rsid w:val="00E12706"/>
    <w:rsid w:val="00F42183"/>
    <w:rsid w:val="00FA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8C2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B2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4">
    <w:name w:val="Hyperlink"/>
    <w:basedOn w:val="a0"/>
    <w:uiPriority w:val="99"/>
    <w:unhideWhenUsed/>
    <w:rsid w:val="00017B2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B2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4">
    <w:name w:val="Hyperlink"/>
    <w:basedOn w:val="a0"/>
    <w:uiPriority w:val="99"/>
    <w:unhideWhenUsed/>
    <w:rsid w:val="00017B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2534</Characters>
  <Application>Microsoft Macintosh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Ярослава</dc:creator>
  <cp:keywords/>
  <dc:description/>
  <cp:lastModifiedBy>Marina</cp:lastModifiedBy>
  <cp:revision>3</cp:revision>
  <dcterms:created xsi:type="dcterms:W3CDTF">2015-10-13T16:20:00Z</dcterms:created>
  <dcterms:modified xsi:type="dcterms:W3CDTF">2015-10-17T19:00:00Z</dcterms:modified>
</cp:coreProperties>
</file>