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BFC6B" w14:textId="77777777" w:rsidR="0048540D" w:rsidRPr="0048540D" w:rsidRDefault="0048540D" w:rsidP="00485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0D">
        <w:rPr>
          <w:rFonts w:ascii="Times New Roman" w:hAnsi="Times New Roman" w:cs="Times New Roman"/>
          <w:sz w:val="24"/>
          <w:szCs w:val="24"/>
        </w:rPr>
        <w:t xml:space="preserve">Окунев Игорь Юрьевич </w:t>
      </w:r>
    </w:p>
    <w:p w14:paraId="2FDF80B2" w14:textId="77777777" w:rsidR="0048540D" w:rsidRPr="0048540D" w:rsidRDefault="0048540D" w:rsidP="00485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0D">
        <w:rPr>
          <w:rFonts w:ascii="Times New Roman" w:hAnsi="Times New Roman" w:cs="Times New Roman"/>
          <w:sz w:val="24"/>
          <w:szCs w:val="24"/>
        </w:rPr>
        <w:t xml:space="preserve">к.полит.н., доцент Кафедры </w:t>
      </w:r>
    </w:p>
    <w:p w14:paraId="2C58EEC1" w14:textId="77777777" w:rsidR="0048540D" w:rsidRDefault="0048540D" w:rsidP="00485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0D">
        <w:rPr>
          <w:rFonts w:ascii="Times New Roman" w:hAnsi="Times New Roman" w:cs="Times New Roman"/>
          <w:sz w:val="24"/>
          <w:szCs w:val="24"/>
        </w:rPr>
        <w:t>сравнительной политологии МГИМО</w:t>
      </w:r>
    </w:p>
    <w:p w14:paraId="6ACC1D87" w14:textId="77777777" w:rsidR="0048540D" w:rsidRDefault="0048540D" w:rsidP="00485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5C5D2" w14:textId="77777777" w:rsidR="0048540D" w:rsidRDefault="0048540D" w:rsidP="00485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D2D3D9" w14:textId="77777777" w:rsidR="0048540D" w:rsidRPr="0048540D" w:rsidRDefault="0048540D" w:rsidP="0048540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A15D50C" w14:textId="77777777" w:rsidR="000A3E81" w:rsidRDefault="000A3E81" w:rsidP="0048540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7175F">
        <w:rPr>
          <w:rFonts w:ascii="Times New Roman" w:hAnsi="Times New Roman" w:cs="Times New Roman"/>
          <w:b/>
          <w:sz w:val="24"/>
        </w:rPr>
        <w:t>Пространственная идентичность в разделенных городах (на примере Благовещенска/Хэйхэ, Нарвы/Ивангорода и Валги/Валки</w:t>
      </w:r>
    </w:p>
    <w:p w14:paraId="529ADD17" w14:textId="77777777" w:rsidR="000A3E81" w:rsidRPr="00E019C7" w:rsidRDefault="000A3E81" w:rsidP="000A3E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3E81">
        <w:rPr>
          <w:rFonts w:ascii="Times New Roman" w:hAnsi="Times New Roman" w:cs="Times New Roman"/>
          <w:sz w:val="24"/>
        </w:rPr>
        <w:tab/>
      </w:r>
      <w:r w:rsidRPr="00E019C7">
        <w:rPr>
          <w:rFonts w:ascii="Times New Roman" w:hAnsi="Times New Roman" w:cs="Times New Roman"/>
          <w:sz w:val="24"/>
        </w:rPr>
        <w:t>В современном мире вопросы идентичности представляют собой особый интерес для исследователей, так  как идентичность той или иной общности оказывает влияние не толь</w:t>
      </w:r>
      <w:r>
        <w:rPr>
          <w:rFonts w:ascii="Times New Roman" w:hAnsi="Times New Roman" w:cs="Times New Roman"/>
          <w:sz w:val="24"/>
        </w:rPr>
        <w:t>ко на цивилизационно-культурные</w:t>
      </w:r>
      <w:r w:rsidRPr="00E019C7">
        <w:rPr>
          <w:rFonts w:ascii="Times New Roman" w:hAnsi="Times New Roman" w:cs="Times New Roman"/>
          <w:sz w:val="24"/>
        </w:rPr>
        <w:t xml:space="preserve"> ориентиры, но и формируют социально-политический фон. </w:t>
      </w:r>
    </w:p>
    <w:p w14:paraId="1A2089E2" w14:textId="77777777" w:rsidR="000A3E81" w:rsidRPr="00E019C7" w:rsidRDefault="000A3E81" w:rsidP="000A3E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019C7">
        <w:rPr>
          <w:rFonts w:ascii="Times New Roman" w:hAnsi="Times New Roman" w:cs="Times New Roman"/>
          <w:sz w:val="24"/>
        </w:rPr>
        <w:tab/>
        <w:t>Пространственная структура разделенных городов представляет собой редкий случай, что и обусловило их выбор в качестве предмета исследования. В Благовещенске и Хэйхэ существует этнополитическое противостояние русских и китайцев, но граница при этом открыта, то есть институциональная среда, наоборот, характеризуется нацеленностью на кооперацию. В другом близком случае (Ивангород и Нарва) конфликт носит институциональный характер, выраженный в наличии фильтрующей границы (граница Эстония – Россия), притом что этнополитическая среда бесконфликтна вследствие расселения одного этноса – русских Таким образом, пространственная структура городов не подразумевает наличие единой модели пространственной идентичности.</w:t>
      </w:r>
    </w:p>
    <w:p w14:paraId="6D56645D" w14:textId="77777777" w:rsidR="000A3E81" w:rsidRPr="00E019C7" w:rsidRDefault="000A3E81" w:rsidP="000A3E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019C7">
        <w:rPr>
          <w:rFonts w:ascii="Times New Roman" w:hAnsi="Times New Roman" w:cs="Times New Roman"/>
          <w:sz w:val="24"/>
        </w:rPr>
        <w:tab/>
        <w:t>Несмотря на схожесть необычной локализации – разделенные города, - под влиянием некоторых факторов формируются разные типы пространственной идентичности, которые так или иначе влияют на образ жизни людей на выбранных территориях. В связи с этим была поставлена цель исследования: проследить, каким образом формируется восприятие жителей разделенных городов самих себя и своих ближайших соседей, и на основании этого выделить особенности двух моделей пространственной идентичности.</w:t>
      </w:r>
    </w:p>
    <w:p w14:paraId="265525A5" w14:textId="77777777" w:rsidR="00926B42" w:rsidRPr="000A3E81" w:rsidRDefault="000A3E81" w:rsidP="000A3E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019C7">
        <w:rPr>
          <w:rFonts w:ascii="Times New Roman" w:hAnsi="Times New Roman" w:cs="Times New Roman"/>
          <w:sz w:val="24"/>
        </w:rPr>
        <w:tab/>
        <w:t xml:space="preserve">Эмпирической базой исследования послужило проведение социологического опроса среди жителей городов, на основании которого можно зафиксировать восприятие самих себя и своих соседей. Помимо этого, в данных городах проведен анализ «пространственного» проявления идентичности, а именно были зафиксированы образы, символы, названия улиц, вывесок, печатных изданий, которые так ли иначе указывают на характер самоидентификации жителей городов. Был проведен тщательный анализ </w:t>
      </w:r>
      <w:r w:rsidRPr="00E019C7">
        <w:rPr>
          <w:rFonts w:ascii="Times New Roman" w:hAnsi="Times New Roman" w:cs="Times New Roman"/>
          <w:sz w:val="24"/>
        </w:rPr>
        <w:lastRenderedPageBreak/>
        <w:t>письменных источников по данной проблематике. В результате, интерпретация собранных источников позволяет составить</w:t>
      </w:r>
      <w:r>
        <w:rPr>
          <w:rFonts w:ascii="Times New Roman" w:hAnsi="Times New Roman" w:cs="Times New Roman"/>
          <w:sz w:val="24"/>
        </w:rPr>
        <w:t xml:space="preserve"> три</w:t>
      </w:r>
      <w:r w:rsidRPr="00E019C7">
        <w:rPr>
          <w:rFonts w:ascii="Times New Roman" w:hAnsi="Times New Roman" w:cs="Times New Roman"/>
          <w:sz w:val="24"/>
        </w:rPr>
        <w:t xml:space="preserve"> модел</w:t>
      </w:r>
      <w:r>
        <w:rPr>
          <w:rFonts w:ascii="Times New Roman" w:hAnsi="Times New Roman" w:cs="Times New Roman"/>
          <w:sz w:val="24"/>
        </w:rPr>
        <w:t>и пространственной идентичности изучаемых кейсов</w:t>
      </w:r>
      <w:r w:rsidRPr="00E019C7">
        <w:rPr>
          <w:rFonts w:ascii="Times New Roman" w:hAnsi="Times New Roman" w:cs="Times New Roman"/>
          <w:sz w:val="24"/>
        </w:rPr>
        <w:t>.</w:t>
      </w:r>
    </w:p>
    <w:sectPr w:rsidR="00926B42" w:rsidRPr="000A3E81" w:rsidSect="0092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E81"/>
    <w:rsid w:val="000830CE"/>
    <w:rsid w:val="000A3E81"/>
    <w:rsid w:val="0048540D"/>
    <w:rsid w:val="007F3DCE"/>
    <w:rsid w:val="00926B42"/>
    <w:rsid w:val="00B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5BF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okunev_i_u</dc:creator>
  <cp:lastModifiedBy>Marina</cp:lastModifiedBy>
  <cp:revision>3</cp:revision>
  <dcterms:created xsi:type="dcterms:W3CDTF">2015-10-12T06:24:00Z</dcterms:created>
  <dcterms:modified xsi:type="dcterms:W3CDTF">2015-10-17T20:12:00Z</dcterms:modified>
</cp:coreProperties>
</file>