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E3" w:rsidRPr="003C3CE3" w:rsidRDefault="003C3CE3" w:rsidP="003C3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Аристова Людмила Борисовна</w:t>
      </w:r>
    </w:p>
    <w:p w:rsidR="003C3CE3" w:rsidRPr="003C3CE3" w:rsidRDefault="003C3CE3" w:rsidP="003C3C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востоковедения РАН</w:t>
      </w:r>
    </w:p>
    <w:p w:rsidR="003C3CE3" w:rsidRPr="003C3CE3" w:rsidRDefault="003C3CE3" w:rsidP="003C3C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н</w:t>
      </w:r>
      <w:r w:rsidRPr="003C3CE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аучный сотрудник</w:t>
      </w:r>
    </w:p>
    <w:p w:rsidR="003C3CE3" w:rsidRPr="003C3CE3" w:rsidRDefault="003C3CE3" w:rsidP="003C3C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107031 </w:t>
      </w:r>
    </w:p>
    <w:p w:rsidR="003C3CE3" w:rsidRPr="003C3CE3" w:rsidRDefault="003C3CE3" w:rsidP="003C3C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CE3" w:rsidRPr="003C3CE3" w:rsidRDefault="003C3CE3" w:rsidP="003C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 КАЗАХСТАН: ТРАНСПОРТНАЯ СТРАТЕГИЯ В СИСТЕМЕ МЕЖДУНАРОДНЫХ ТРАНСПОРТНЫХ КОРИДОРОВ</w:t>
      </w:r>
      <w:r w:rsidRPr="003C3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192E0A" w:rsidRDefault="00192E0A" w:rsidP="0019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0A" w:rsidRDefault="00A04503" w:rsidP="0019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 глобализации</w:t>
      </w:r>
      <w:r w:rsidR="00192E0A">
        <w:rPr>
          <w:rFonts w:ascii="Times New Roman" w:hAnsi="Times New Roman" w:cs="Times New Roman"/>
          <w:sz w:val="28"/>
          <w:szCs w:val="28"/>
        </w:rPr>
        <w:t xml:space="preserve"> возможности для расширения внутри</w:t>
      </w:r>
      <w:r w:rsidR="003C3CE3">
        <w:rPr>
          <w:rFonts w:ascii="Times New Roman" w:hAnsi="Times New Roman" w:cs="Times New Roman"/>
          <w:sz w:val="28"/>
          <w:szCs w:val="28"/>
        </w:rPr>
        <w:t>-</w:t>
      </w:r>
      <w:r w:rsidR="00192E0A">
        <w:rPr>
          <w:rFonts w:ascii="Times New Roman" w:hAnsi="Times New Roman" w:cs="Times New Roman"/>
          <w:sz w:val="28"/>
          <w:szCs w:val="28"/>
        </w:rPr>
        <w:t>региональной и внешней торговли зависят от способности стран эффективно обеспечить транспортно-экономические связи. В России больше внимание уделяется развитию сухопутных транспортных связей между европейскими и азиатскими странами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2E0A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2E0A">
        <w:rPr>
          <w:rFonts w:ascii="Times New Roman" w:hAnsi="Times New Roman" w:cs="Times New Roman"/>
          <w:sz w:val="28"/>
          <w:szCs w:val="28"/>
        </w:rPr>
        <w:t xml:space="preserve"> Казахстан, обладая выгодным географическим положением, в значительной степени заинтересована в обеспеч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192E0A">
        <w:rPr>
          <w:rFonts w:ascii="Times New Roman" w:hAnsi="Times New Roman" w:cs="Times New Roman"/>
          <w:sz w:val="28"/>
          <w:szCs w:val="28"/>
        </w:rPr>
        <w:t xml:space="preserve"> меж</w:t>
      </w:r>
      <w:r>
        <w:rPr>
          <w:rFonts w:ascii="Times New Roman" w:hAnsi="Times New Roman" w:cs="Times New Roman"/>
          <w:sz w:val="28"/>
          <w:szCs w:val="28"/>
        </w:rPr>
        <w:t>дународных</w:t>
      </w:r>
      <w:r w:rsidR="00192E0A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192E0A">
        <w:rPr>
          <w:rFonts w:ascii="Times New Roman" w:hAnsi="Times New Roman" w:cs="Times New Roman"/>
          <w:sz w:val="28"/>
          <w:szCs w:val="28"/>
        </w:rPr>
        <w:t xml:space="preserve"> по своей территории из Китая и стран ЮВА в Западную Европу. </w:t>
      </w:r>
    </w:p>
    <w:p w:rsidR="00A04503" w:rsidRDefault="00192E0A" w:rsidP="0019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Предполагая свое активное участие в перемещении национальных и транзитных грузов</w:t>
      </w:r>
      <w:r w:rsidR="00A045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России и Казахстана уделя</w:t>
      </w:r>
      <w:r w:rsidR="00A04503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значительное внимание участию в строительстве </w:t>
      </w:r>
      <w:r w:rsidR="00A04503">
        <w:rPr>
          <w:rFonts w:ascii="Times New Roman" w:hAnsi="Times New Roman" w:cs="Times New Roman"/>
          <w:sz w:val="28"/>
          <w:szCs w:val="28"/>
        </w:rPr>
        <w:t>Международных транспортных коридоров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4503">
        <w:rPr>
          <w:rFonts w:ascii="Times New Roman" w:hAnsi="Times New Roman" w:cs="Times New Roman"/>
          <w:sz w:val="28"/>
          <w:szCs w:val="28"/>
        </w:rPr>
        <w:t>МТК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4503" w:rsidRDefault="00192E0A" w:rsidP="0019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Расширяется совместная деятельность РФ и РК в области проведения автомобильных дорог. В частности, разрабатываются планы соединения Западного Китая через территорию Казахстана с Россией и Европой. Открытие трассы Санкт-Петербург-Москва-Казань-Оренбург-Актобе-Кызышлорда-Шимкент-Алматы-Хоргос-порт Ляньюньгань предоставит возможность интеграции трех стран в мировую систему грузоперевозок, увеличит доходы от транзитных перевозок.</w:t>
      </w:r>
    </w:p>
    <w:p w:rsidR="00192E0A" w:rsidRDefault="00192E0A" w:rsidP="0019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сфере железнодорожного транспорта прорабатываются задачи по развитию Евроазиатского транзитного коридора. Его частью является северная часть Трансазиатской железной дороги.</w:t>
      </w:r>
    </w:p>
    <w:p w:rsidR="00192E0A" w:rsidRPr="003C3CE3" w:rsidRDefault="00192E0A" w:rsidP="0019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России и Казахстана в области водного транспорта также имеет положительные результаты и перспективы. Рассматривается вопрос участия Казахстана в строительстве водного канала, соединяющего Каспий и Азово-Черноморский бассейн. Этот путь поднимет в будущем роль крупнейшего казахстанского морского порта Актау в международных перевозках. В настоящее время уже работает паромная переправа Актау-Махачкала-Актау-Астрахань.</w:t>
      </w:r>
    </w:p>
    <w:p w:rsidR="00192E0A" w:rsidRDefault="00192E0A" w:rsidP="0019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существует целый комплекс экономических проблем, мешающих успешному решению задач, приграничного сотрудничества. Прежде всего, это разная степень экономического развития соседей, разная степень заинтересованности руководства областей во взаимодействии и  возведении общих объектов и интеграции. Неоднозначные финансовые возможности. Не решаются также практически полезные задачи, как создание совместных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Свободных экономических зон </w:t>
      </w:r>
      <w:r>
        <w:rPr>
          <w:rFonts w:ascii="Times New Roman" w:hAnsi="Times New Roman" w:cs="Times New Roman"/>
          <w:sz w:val="28"/>
          <w:szCs w:val="28"/>
        </w:rPr>
        <w:t xml:space="preserve"> (кластеров). Пока недостаточно развита транспортная инфраструктура приграничных районов РФ и РК, что сдерживает осуществление совместных экономических планов.</w:t>
      </w:r>
    </w:p>
    <w:p w:rsidR="00F3563A" w:rsidRPr="003C3CE3" w:rsidRDefault="00192E0A" w:rsidP="003C3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2012 – 2017 гг. правительства РФ и РК приняли программу межрегионального  и приграничного сотрудничества «Координация действий </w:t>
      </w:r>
      <w:r w:rsidR="00A04503">
        <w:rPr>
          <w:rFonts w:ascii="Times New Roman" w:hAnsi="Times New Roman" w:cs="Times New Roman"/>
          <w:sz w:val="28"/>
          <w:szCs w:val="28"/>
        </w:rPr>
        <w:t>по развитию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проекта создания международного автомобильного маршрута За</w:t>
      </w:r>
      <w:r w:rsidR="003C3CE3">
        <w:rPr>
          <w:rFonts w:ascii="Times New Roman" w:hAnsi="Times New Roman" w:cs="Times New Roman"/>
          <w:sz w:val="28"/>
          <w:szCs w:val="28"/>
        </w:rPr>
        <w:t>падная Европа – Западный Китай»</w:t>
      </w:r>
      <w:r>
        <w:rPr>
          <w:rFonts w:ascii="Times New Roman" w:hAnsi="Times New Roman" w:cs="Times New Roman"/>
          <w:sz w:val="28"/>
          <w:szCs w:val="28"/>
        </w:rPr>
        <w:t>. Таким образом</w:t>
      </w:r>
      <w:r w:rsidR="00A045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 экономических задач РФ и РК </w:t>
      </w:r>
      <w:r w:rsidR="00A04503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3C3C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совместных долгосрочных программ развития эк</w:t>
      </w:r>
      <w:r w:rsidR="00A04503">
        <w:rPr>
          <w:rFonts w:ascii="Times New Roman" w:hAnsi="Times New Roman" w:cs="Times New Roman"/>
          <w:sz w:val="28"/>
          <w:szCs w:val="28"/>
        </w:rPr>
        <w:t>ономики и транспорта,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совместных инфраструктурных проектов, формировани</w:t>
      </w:r>
      <w:r w:rsidR="003C3C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СЭЗ (кластеров), решени</w:t>
      </w:r>
      <w:r w:rsidR="003C3C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финансовой поддержки на государственном уровне.</w:t>
      </w:r>
    </w:p>
    <w:sectPr w:rsidR="00F3563A" w:rsidRPr="003C3CE3" w:rsidSect="0053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F4" w:rsidRDefault="00DA5AF4" w:rsidP="003C3CE3">
      <w:pPr>
        <w:spacing w:after="0" w:line="240" w:lineRule="auto"/>
      </w:pPr>
      <w:r>
        <w:separator/>
      </w:r>
    </w:p>
  </w:endnote>
  <w:endnote w:type="continuationSeparator" w:id="1">
    <w:p w:rsidR="00DA5AF4" w:rsidRDefault="00DA5AF4" w:rsidP="003C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F4" w:rsidRDefault="00DA5AF4" w:rsidP="003C3CE3">
      <w:pPr>
        <w:spacing w:after="0" w:line="240" w:lineRule="auto"/>
      </w:pPr>
      <w:r>
        <w:separator/>
      </w:r>
    </w:p>
  </w:footnote>
  <w:footnote w:type="continuationSeparator" w:id="1">
    <w:p w:rsidR="00DA5AF4" w:rsidRDefault="00DA5AF4" w:rsidP="003C3CE3">
      <w:pPr>
        <w:spacing w:after="0" w:line="240" w:lineRule="auto"/>
      </w:pPr>
      <w:r>
        <w:continuationSeparator/>
      </w:r>
    </w:p>
  </w:footnote>
  <w:footnote w:id="2">
    <w:p w:rsidR="003C3CE3" w:rsidRDefault="003C3CE3" w:rsidP="003C3CE3">
      <w:pPr>
        <w:pStyle w:val="a4"/>
      </w:pPr>
      <w:r>
        <w:rPr>
          <w:rStyle w:val="a6"/>
        </w:rPr>
        <w:footnoteRef/>
      </w:r>
      <w:r w:rsidRPr="008937CE">
        <w:rPr>
          <w:rFonts w:ascii="Times New Roman" w:eastAsia="Times New Roman" w:hAnsi="Times New Roman" w:cs="Times New Roman"/>
          <w:i/>
          <w:lang w:eastAsia="ru-RU"/>
        </w:rPr>
        <w:t>Статья разработана при финансовой поддержке РГНФ в рамках научно-исследовательского проекта № 15-07-00038 "Геополитический шанс России транспортная система в формате РФ-КНР-Централь</w:t>
      </w:r>
      <w:r w:rsidRPr="008937CE">
        <w:rPr>
          <w:rFonts w:ascii="Times New Roman" w:eastAsia="Times New Roman" w:hAnsi="Times New Roman" w:cs="Times New Roman"/>
          <w:i/>
          <w:lang w:eastAsia="ru-RU"/>
        </w:rPr>
        <w:softHyphen/>
        <w:t>ная Азия".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A27"/>
    <w:multiLevelType w:val="hybridMultilevel"/>
    <w:tmpl w:val="DE784EAE"/>
    <w:lvl w:ilvl="0" w:tplc="84BA6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A44CBD"/>
    <w:multiLevelType w:val="hybridMultilevel"/>
    <w:tmpl w:val="DAD60250"/>
    <w:lvl w:ilvl="0" w:tplc="EB804F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E0A"/>
    <w:rsid w:val="00192E0A"/>
    <w:rsid w:val="003853B5"/>
    <w:rsid w:val="003C3CE3"/>
    <w:rsid w:val="00533CDD"/>
    <w:rsid w:val="00A04503"/>
    <w:rsid w:val="00DA5AF4"/>
    <w:rsid w:val="00F3563A"/>
    <w:rsid w:val="00F8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A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0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C3CE3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3C3CE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C3CE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C3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A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0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C3CE3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3C3CE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C3CE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C3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Vorotnikov_V_V</cp:lastModifiedBy>
  <cp:revision>2</cp:revision>
  <dcterms:created xsi:type="dcterms:W3CDTF">2015-09-28T11:19:00Z</dcterms:created>
  <dcterms:modified xsi:type="dcterms:W3CDTF">2015-10-20T11:50:00Z</dcterms:modified>
</cp:coreProperties>
</file>