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80025" w14:textId="77777777" w:rsidR="007A700A" w:rsidRPr="000636BA" w:rsidRDefault="007A700A" w:rsidP="007A700A">
      <w:pPr>
        <w:ind w:firstLine="709"/>
        <w:jc w:val="right"/>
        <w:rPr>
          <w:rFonts w:ascii="Times New Roman" w:hAnsi="Times New Roman" w:cs="Times New Roman"/>
          <w:b/>
        </w:rPr>
      </w:pPr>
      <w:r w:rsidRPr="000636BA">
        <w:rPr>
          <w:rFonts w:ascii="Times New Roman" w:hAnsi="Times New Roman" w:cs="Times New Roman"/>
          <w:b/>
        </w:rPr>
        <w:t>Е.Г. Пономарева</w:t>
      </w:r>
      <w:r>
        <w:rPr>
          <w:rStyle w:val="ae"/>
          <w:rFonts w:ascii="Times New Roman" w:hAnsi="Times New Roman" w:cs="Times New Roman"/>
          <w:b/>
        </w:rPr>
        <w:footnoteReference w:id="1"/>
      </w:r>
    </w:p>
    <w:p w14:paraId="649A5FF5" w14:textId="77777777" w:rsidR="007A700A" w:rsidRDefault="007A700A" w:rsidP="007A700A">
      <w:pPr>
        <w:jc w:val="center"/>
        <w:rPr>
          <w:rFonts w:ascii="Times New Roman" w:eastAsia="Times New Roman" w:hAnsi="Times New Roman" w:cs="Times New Roman"/>
          <w:b/>
          <w:i/>
          <w:sz w:val="28"/>
          <w:szCs w:val="28"/>
        </w:rPr>
      </w:pPr>
    </w:p>
    <w:p w14:paraId="11603603" w14:textId="77777777" w:rsidR="007A700A" w:rsidRPr="006D7626" w:rsidRDefault="007A700A" w:rsidP="007A700A">
      <w:pPr>
        <w:jc w:val="center"/>
        <w:rPr>
          <w:rFonts w:ascii="Times New Roman" w:eastAsia="Times New Roman" w:hAnsi="Times New Roman" w:cs="Times New Roman"/>
          <w:b/>
          <w:sz w:val="28"/>
          <w:szCs w:val="28"/>
        </w:rPr>
      </w:pPr>
      <w:r w:rsidRPr="006D7626">
        <w:rPr>
          <w:rFonts w:ascii="Times New Roman" w:eastAsia="Times New Roman" w:hAnsi="Times New Roman" w:cs="Times New Roman"/>
          <w:b/>
          <w:sz w:val="28"/>
          <w:szCs w:val="28"/>
        </w:rPr>
        <w:t>(</w:t>
      </w:r>
      <w:proofErr w:type="spellStart"/>
      <w:r w:rsidRPr="006D7626">
        <w:rPr>
          <w:rFonts w:ascii="Times New Roman" w:eastAsia="Times New Roman" w:hAnsi="Times New Roman" w:cs="Times New Roman"/>
          <w:b/>
          <w:sz w:val="28"/>
          <w:szCs w:val="28"/>
        </w:rPr>
        <w:t>Дез</w:t>
      </w:r>
      <w:proofErr w:type="spellEnd"/>
      <w:r w:rsidRPr="006D7626">
        <w:rPr>
          <w:rFonts w:ascii="Times New Roman" w:eastAsia="Times New Roman" w:hAnsi="Times New Roman" w:cs="Times New Roman"/>
          <w:b/>
          <w:sz w:val="28"/>
          <w:szCs w:val="28"/>
        </w:rPr>
        <w:t>)интеграционный потенциал программы "Восточное партнерство"</w:t>
      </w:r>
    </w:p>
    <w:p w14:paraId="3304DC2B" w14:textId="77777777" w:rsidR="007A700A" w:rsidRPr="006D7626" w:rsidRDefault="007A700A" w:rsidP="007A700A">
      <w:pPr>
        <w:jc w:val="center"/>
        <w:rPr>
          <w:rFonts w:ascii="Times New Roman" w:eastAsia="Times New Roman" w:hAnsi="Times New Roman" w:cs="Times New Roman"/>
          <w:sz w:val="28"/>
          <w:szCs w:val="28"/>
        </w:rPr>
      </w:pPr>
      <w:r w:rsidRPr="006D7626">
        <w:rPr>
          <w:rFonts w:ascii="Times New Roman" w:eastAsia="Times New Roman" w:hAnsi="Times New Roman" w:cs="Times New Roman"/>
          <w:sz w:val="28"/>
          <w:szCs w:val="28"/>
        </w:rPr>
        <w:t>Тезисы</w:t>
      </w:r>
    </w:p>
    <w:p w14:paraId="5C7F379C" w14:textId="77777777" w:rsidR="007A700A" w:rsidRPr="00937D6A" w:rsidRDefault="007A700A" w:rsidP="007A700A">
      <w:pPr>
        <w:spacing w:line="360" w:lineRule="auto"/>
        <w:ind w:firstLine="709"/>
        <w:rPr>
          <w:rFonts w:ascii="Times New Roman" w:hAnsi="Times New Roman" w:cs="Times New Roman"/>
          <w:sz w:val="28"/>
          <w:szCs w:val="28"/>
        </w:rPr>
      </w:pPr>
    </w:p>
    <w:p w14:paraId="17853B48" w14:textId="77777777" w:rsidR="007A700A" w:rsidRPr="00937D6A" w:rsidRDefault="007A700A"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37D6A">
        <w:rPr>
          <w:rFonts w:ascii="Times New Roman" w:hAnsi="Times New Roman" w:cs="Times New Roman"/>
          <w:sz w:val="28"/>
          <w:szCs w:val="28"/>
        </w:rPr>
        <w:t xml:space="preserve">Тяжелейший кризис, разразившийся на Украине с конца 2013 г. и приведший не только к коллапсу экономику и государственную систему страны, но и к десяткам тысяч жертв среди мирного населения, в значительной степени был спровоцирован и даже предопределен принципами и механизмами реализации европейской программы «Восточное партнерство» (ВП).  Долгосрочным результатом катастрофы на Украине стала разбалансировка всей системы международных отношений. </w:t>
      </w:r>
    </w:p>
    <w:p w14:paraId="6D400A4D" w14:textId="77777777" w:rsidR="007A700A" w:rsidRPr="00937D6A" w:rsidRDefault="007A700A" w:rsidP="007A700A">
      <w:pPr>
        <w:spacing w:line="360" w:lineRule="auto"/>
        <w:ind w:firstLine="709"/>
        <w:jc w:val="both"/>
        <w:rPr>
          <w:rFonts w:ascii="Times New Roman" w:hAnsi="Times New Roman" w:cs="Times New Roman"/>
          <w:sz w:val="28"/>
          <w:szCs w:val="28"/>
        </w:rPr>
      </w:pPr>
      <w:r w:rsidRPr="00937D6A">
        <w:rPr>
          <w:rFonts w:ascii="Times New Roman" w:hAnsi="Times New Roman" w:cs="Times New Roman"/>
          <w:sz w:val="28"/>
          <w:szCs w:val="28"/>
        </w:rPr>
        <w:t>Новые исторические условия определяют необходимость пристального изучения концептуальной основы, формулировки научных и политико-правовых оценок данной европейской инициативы, направленной на шесть республик бывшего СССР – Азербайджан, Армению, Белоруссию, Грузию, Молдову и Украину.</w:t>
      </w:r>
    </w:p>
    <w:p w14:paraId="4CD8214F" w14:textId="77777777" w:rsidR="007A700A" w:rsidRPr="00937D6A" w:rsidRDefault="007A700A"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Дезинтеграционный потенциал</w:t>
      </w:r>
      <w:r w:rsidRPr="00937D6A">
        <w:rPr>
          <w:rFonts w:ascii="Times New Roman" w:hAnsi="Times New Roman" w:cs="Times New Roman"/>
          <w:sz w:val="28"/>
          <w:szCs w:val="28"/>
        </w:rPr>
        <w:t xml:space="preserve"> программа</w:t>
      </w:r>
      <w:r>
        <w:rPr>
          <w:rFonts w:ascii="Times New Roman" w:hAnsi="Times New Roman" w:cs="Times New Roman"/>
          <w:sz w:val="28"/>
          <w:szCs w:val="28"/>
        </w:rPr>
        <w:t xml:space="preserve"> ВП </w:t>
      </w:r>
      <w:r w:rsidRPr="00937D6A">
        <w:rPr>
          <w:rFonts w:ascii="Times New Roman" w:hAnsi="Times New Roman" w:cs="Times New Roman"/>
          <w:sz w:val="28"/>
          <w:szCs w:val="28"/>
        </w:rPr>
        <w:t xml:space="preserve">получила уже в момент своего рождения. «Партнерство» в понимании </w:t>
      </w:r>
      <w:r>
        <w:rPr>
          <w:rFonts w:ascii="Times New Roman" w:hAnsi="Times New Roman" w:cs="Times New Roman"/>
          <w:sz w:val="28"/>
          <w:szCs w:val="28"/>
        </w:rPr>
        <w:t xml:space="preserve">ее </w:t>
      </w:r>
      <w:r w:rsidRPr="00937D6A">
        <w:rPr>
          <w:rFonts w:ascii="Times New Roman" w:hAnsi="Times New Roman" w:cs="Times New Roman"/>
          <w:sz w:val="28"/>
          <w:szCs w:val="28"/>
        </w:rPr>
        <w:t xml:space="preserve">инициаторов изначально предполагало </w:t>
      </w:r>
      <w:proofErr w:type="gramStart"/>
      <w:r w:rsidRPr="00937D6A">
        <w:rPr>
          <w:rFonts w:ascii="Times New Roman" w:hAnsi="Times New Roman" w:cs="Times New Roman"/>
          <w:sz w:val="28"/>
          <w:szCs w:val="28"/>
        </w:rPr>
        <w:t>переформатирование  постсоветского</w:t>
      </w:r>
      <w:proofErr w:type="gramEnd"/>
      <w:r w:rsidRPr="00937D6A">
        <w:rPr>
          <w:rFonts w:ascii="Times New Roman" w:hAnsi="Times New Roman" w:cs="Times New Roman"/>
          <w:sz w:val="28"/>
          <w:szCs w:val="28"/>
        </w:rPr>
        <w:t xml:space="preserve"> пространства по принципу «кто не с нами, тот против нас». Согласно этой логике постсоветские страны в ближайшее время должны в еще большей степени дистанцироваться от России. С момента своего запуска на Пражском саммите в 2009 г. программа ВП была направлена на наращивание экономического, политического и культурного </w:t>
      </w:r>
      <w:r w:rsidRPr="00BE0FC8">
        <w:rPr>
          <w:rFonts w:ascii="Times New Roman" w:hAnsi="Times New Roman" w:cs="Times New Roman"/>
          <w:sz w:val="28"/>
          <w:szCs w:val="28"/>
        </w:rPr>
        <w:t>влияния ЕС</w:t>
      </w:r>
      <w:r w:rsidRPr="00937D6A">
        <w:rPr>
          <w:rFonts w:ascii="Times New Roman" w:hAnsi="Times New Roman" w:cs="Times New Roman"/>
          <w:sz w:val="28"/>
          <w:szCs w:val="28"/>
        </w:rPr>
        <w:t xml:space="preserve"> в странах восточного приграничья в противовес </w:t>
      </w:r>
      <w:r w:rsidRPr="00BE0FC8">
        <w:rPr>
          <w:rFonts w:ascii="Times New Roman" w:hAnsi="Times New Roman" w:cs="Times New Roman"/>
          <w:sz w:val="28"/>
          <w:szCs w:val="28"/>
        </w:rPr>
        <w:t>российскому влиянию.</w:t>
      </w:r>
      <w:r w:rsidRPr="00937D6A">
        <w:rPr>
          <w:rFonts w:ascii="Times New Roman" w:hAnsi="Times New Roman" w:cs="Times New Roman"/>
          <w:sz w:val="28"/>
          <w:szCs w:val="28"/>
        </w:rPr>
        <w:t xml:space="preserve"> </w:t>
      </w:r>
    </w:p>
    <w:p w14:paraId="1A82BEED" w14:textId="6061C0FD" w:rsidR="007A700A" w:rsidRPr="00937D6A" w:rsidRDefault="007A700A"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37D6A">
        <w:rPr>
          <w:rFonts w:ascii="Times New Roman" w:hAnsi="Times New Roman" w:cs="Times New Roman"/>
          <w:sz w:val="28"/>
          <w:szCs w:val="28"/>
        </w:rPr>
        <w:t xml:space="preserve">Политика в логике «игры с нулевой суммой» не только серьезным образом осложнила региональное взаимодействие и способствовала </w:t>
      </w:r>
      <w:r w:rsidRPr="00937D6A">
        <w:rPr>
          <w:rFonts w:ascii="Times New Roman" w:hAnsi="Times New Roman" w:cs="Times New Roman"/>
          <w:sz w:val="28"/>
          <w:szCs w:val="28"/>
        </w:rPr>
        <w:lastRenderedPageBreak/>
        <w:t xml:space="preserve">созданию зоны отчуждения, нестабильности, но и формированию политического «континентального разлома». Украине в процессе обнуления российского влияния на постсоветском пространстве </w:t>
      </w:r>
      <w:proofErr w:type="gramStart"/>
      <w:r w:rsidRPr="00937D6A">
        <w:rPr>
          <w:rFonts w:ascii="Times New Roman" w:hAnsi="Times New Roman" w:cs="Times New Roman"/>
          <w:sz w:val="28"/>
          <w:szCs w:val="28"/>
        </w:rPr>
        <w:t>отводилась  ключевая</w:t>
      </w:r>
      <w:proofErr w:type="gramEnd"/>
      <w:r w:rsidRPr="00937D6A">
        <w:rPr>
          <w:rFonts w:ascii="Times New Roman" w:hAnsi="Times New Roman" w:cs="Times New Roman"/>
          <w:sz w:val="28"/>
          <w:szCs w:val="28"/>
        </w:rPr>
        <w:t xml:space="preserve">  роль. Это касается как политических, так и экономических параметров. </w:t>
      </w:r>
    </w:p>
    <w:p w14:paraId="24E33ACE" w14:textId="77777777" w:rsidR="007A700A" w:rsidRPr="00937D6A" w:rsidRDefault="007A700A" w:rsidP="007A700A">
      <w:pPr>
        <w:spacing w:line="360" w:lineRule="auto"/>
        <w:ind w:firstLine="709"/>
        <w:jc w:val="both"/>
        <w:rPr>
          <w:rFonts w:ascii="Times New Roman" w:eastAsia="Times New Roman" w:hAnsi="Times New Roman" w:cs="Times New Roman"/>
          <w:sz w:val="28"/>
          <w:szCs w:val="28"/>
        </w:rPr>
      </w:pPr>
      <w:r w:rsidRPr="00937D6A">
        <w:rPr>
          <w:rFonts w:ascii="Times New Roman" w:eastAsia="Times New Roman" w:hAnsi="Times New Roman" w:cs="Times New Roman"/>
          <w:sz w:val="28"/>
          <w:szCs w:val="28"/>
        </w:rPr>
        <w:t xml:space="preserve">Главную причину </w:t>
      </w:r>
      <w:r>
        <w:rPr>
          <w:rFonts w:ascii="Times New Roman" w:eastAsia="Times New Roman" w:hAnsi="Times New Roman" w:cs="Times New Roman"/>
          <w:sz w:val="28"/>
          <w:szCs w:val="28"/>
        </w:rPr>
        <w:t>пристального внимания к Украине со стороны ЕС</w:t>
      </w:r>
      <w:r w:rsidRPr="00937D6A">
        <w:rPr>
          <w:rFonts w:ascii="Times New Roman" w:eastAsia="Times New Roman" w:hAnsi="Times New Roman" w:cs="Times New Roman"/>
          <w:sz w:val="28"/>
          <w:szCs w:val="28"/>
        </w:rPr>
        <w:t xml:space="preserve"> я вижу, во-первых, в противодействии разворачивающимся на пространстве Евразии интеграционным процессам. Проще </w:t>
      </w:r>
      <w:proofErr w:type="gramStart"/>
      <w:r w:rsidRPr="00937D6A">
        <w:rPr>
          <w:rFonts w:ascii="Times New Roman" w:eastAsia="Times New Roman" w:hAnsi="Times New Roman" w:cs="Times New Roman"/>
          <w:sz w:val="28"/>
          <w:szCs w:val="28"/>
        </w:rPr>
        <w:t>говоря,  нужно</w:t>
      </w:r>
      <w:proofErr w:type="gramEnd"/>
      <w:r w:rsidRPr="00937D6A">
        <w:rPr>
          <w:rFonts w:ascii="Times New Roman" w:eastAsia="Times New Roman" w:hAnsi="Times New Roman" w:cs="Times New Roman"/>
          <w:sz w:val="28"/>
          <w:szCs w:val="28"/>
        </w:rPr>
        <w:t xml:space="preserve"> было всеми имеющимися средствами не допустить сохранения тесных связей Украины с Р</w:t>
      </w:r>
      <w:r>
        <w:rPr>
          <w:rFonts w:ascii="Times New Roman" w:eastAsia="Times New Roman" w:hAnsi="Times New Roman" w:cs="Times New Roman"/>
          <w:sz w:val="28"/>
          <w:szCs w:val="28"/>
        </w:rPr>
        <w:t xml:space="preserve">оссией и уж тем более </w:t>
      </w:r>
      <w:r w:rsidRPr="00937D6A">
        <w:rPr>
          <w:rFonts w:ascii="Times New Roman" w:eastAsia="Times New Roman" w:hAnsi="Times New Roman" w:cs="Times New Roman"/>
          <w:sz w:val="28"/>
          <w:szCs w:val="28"/>
        </w:rPr>
        <w:t xml:space="preserve">ее вступления в Евразийский экономический союз (ЕАЭС). Во-вторых, Украина была выбрана в качестве площадки по отработке технологий не только создания резко радикального по отношению к России политического режима (подобные манипуляции уже проводились во всех </w:t>
      </w:r>
      <w:proofErr w:type="gramStart"/>
      <w:r w:rsidRPr="00937D6A">
        <w:rPr>
          <w:rFonts w:ascii="Times New Roman" w:eastAsia="Times New Roman" w:hAnsi="Times New Roman" w:cs="Times New Roman"/>
          <w:sz w:val="28"/>
          <w:szCs w:val="28"/>
        </w:rPr>
        <w:t>бывших  соцстранах</w:t>
      </w:r>
      <w:proofErr w:type="gramEnd"/>
      <w:r w:rsidRPr="00937D6A">
        <w:rPr>
          <w:rFonts w:ascii="Times New Roman" w:eastAsia="Times New Roman" w:hAnsi="Times New Roman" w:cs="Times New Roman"/>
          <w:sz w:val="28"/>
          <w:szCs w:val="28"/>
        </w:rPr>
        <w:t xml:space="preserve">  и в ряде постсоветских республик), но и по переформированию сознания значительных масс населения, по превращению их в практикующих русофобов. В последнем случае речь идет о расколе украинского общества по линии отношения ко всему русскому, включая общую историю, общие победы и свершения. </w:t>
      </w:r>
    </w:p>
    <w:p w14:paraId="21AC0C5D" w14:textId="6DC54FC1" w:rsidR="007A700A" w:rsidRPr="009374D8" w:rsidRDefault="009374D8" w:rsidP="009374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A700A" w:rsidRPr="00937D6A">
        <w:rPr>
          <w:rFonts w:ascii="Times New Roman" w:hAnsi="Times New Roman" w:cs="Times New Roman"/>
          <w:sz w:val="28"/>
          <w:szCs w:val="28"/>
        </w:rPr>
        <w:t>Если мы оставим в стороне</w:t>
      </w:r>
      <w:r w:rsidR="007A700A">
        <w:rPr>
          <w:rFonts w:ascii="Times New Roman" w:hAnsi="Times New Roman" w:cs="Times New Roman"/>
          <w:sz w:val="28"/>
          <w:szCs w:val="28"/>
        </w:rPr>
        <w:t xml:space="preserve"> геополитику, </w:t>
      </w:r>
      <w:r w:rsidR="007A700A" w:rsidRPr="00937D6A">
        <w:rPr>
          <w:rFonts w:ascii="Times New Roman" w:hAnsi="Times New Roman" w:cs="Times New Roman"/>
          <w:sz w:val="28"/>
          <w:szCs w:val="28"/>
        </w:rPr>
        <w:t xml:space="preserve">то </w:t>
      </w:r>
      <w:r w:rsidR="007A700A">
        <w:rPr>
          <w:rFonts w:ascii="Times New Roman" w:hAnsi="Times New Roman" w:cs="Times New Roman"/>
          <w:sz w:val="28"/>
          <w:szCs w:val="28"/>
        </w:rPr>
        <w:t>на первый план выходит вопрос: к</w:t>
      </w:r>
      <w:r w:rsidR="007A700A" w:rsidRPr="00937D6A">
        <w:rPr>
          <w:rFonts w:ascii="Times New Roman" w:hAnsi="Times New Roman" w:cs="Times New Roman"/>
          <w:sz w:val="28"/>
          <w:szCs w:val="28"/>
        </w:rPr>
        <w:t>ак экономически отразится сближение с ЕС на развитии этих государств</w:t>
      </w:r>
      <w:proofErr w:type="gramStart"/>
      <w:r w:rsidR="007A700A">
        <w:rPr>
          <w:rFonts w:ascii="Times New Roman" w:hAnsi="Times New Roman" w:cs="Times New Roman"/>
          <w:sz w:val="28"/>
          <w:szCs w:val="28"/>
        </w:rPr>
        <w:t>-«</w:t>
      </w:r>
      <w:proofErr w:type="gramEnd"/>
      <w:r w:rsidR="007A700A">
        <w:rPr>
          <w:rFonts w:ascii="Times New Roman" w:hAnsi="Times New Roman" w:cs="Times New Roman"/>
          <w:sz w:val="28"/>
          <w:szCs w:val="28"/>
        </w:rPr>
        <w:t>партнеров»</w:t>
      </w:r>
      <w:r w:rsidR="007A700A" w:rsidRPr="00937D6A">
        <w:rPr>
          <w:rFonts w:ascii="Times New Roman" w:hAnsi="Times New Roman" w:cs="Times New Roman"/>
          <w:sz w:val="28"/>
          <w:szCs w:val="28"/>
        </w:rPr>
        <w:t xml:space="preserve">? Ответить на </w:t>
      </w:r>
      <w:r w:rsidR="007A700A">
        <w:rPr>
          <w:rFonts w:ascii="Times New Roman" w:hAnsi="Times New Roman" w:cs="Times New Roman"/>
          <w:sz w:val="28"/>
          <w:szCs w:val="28"/>
        </w:rPr>
        <w:t>него</w:t>
      </w:r>
      <w:r w:rsidR="007A700A" w:rsidRPr="00937D6A">
        <w:rPr>
          <w:rFonts w:ascii="Times New Roman" w:hAnsi="Times New Roman" w:cs="Times New Roman"/>
          <w:sz w:val="28"/>
          <w:szCs w:val="28"/>
        </w:rPr>
        <w:t xml:space="preserve"> можно одним словом – </w:t>
      </w:r>
      <w:r w:rsidR="007A700A">
        <w:rPr>
          <w:rFonts w:ascii="Times New Roman" w:hAnsi="Times New Roman" w:cs="Times New Roman"/>
          <w:sz w:val="28"/>
          <w:szCs w:val="28"/>
        </w:rPr>
        <w:t>негативно</w:t>
      </w:r>
      <w:r w:rsidR="007A700A" w:rsidRPr="00937D6A">
        <w:rPr>
          <w:rFonts w:ascii="Times New Roman" w:hAnsi="Times New Roman" w:cs="Times New Roman"/>
          <w:sz w:val="28"/>
          <w:szCs w:val="28"/>
        </w:rPr>
        <w:t xml:space="preserve">. </w:t>
      </w:r>
      <w:r w:rsidR="007A700A">
        <w:rPr>
          <w:rFonts w:ascii="Times New Roman" w:hAnsi="Times New Roman" w:cs="Times New Roman"/>
          <w:sz w:val="28"/>
          <w:szCs w:val="28"/>
        </w:rPr>
        <w:t>Во-первых, реализация программы предполагает следование жестким мерам, диктуемым из Брюсселя. Во всех странах, подписавших Ассоциацию происходит рост безработицы, закрываются предприятия малого и среднего бизнеса, происходит увеличение социального расслоения и как следствие всего этого рост напряженности. Во-вторых, н</w:t>
      </w:r>
      <w:r w:rsidR="007A700A" w:rsidRPr="00937D6A">
        <w:rPr>
          <w:rFonts w:ascii="Times New Roman" w:hAnsi="Times New Roman" w:cs="Times New Roman"/>
          <w:sz w:val="28"/>
          <w:szCs w:val="28"/>
        </w:rPr>
        <w:t xml:space="preserve">икаких серьезных экономических вливаний в экономику новых «партнеров» ЕС даже не предполагается. У Союза нет денег на это, а в условиях понимания проблемы беженцев как «национальной задачи» (о чем заявила А. Меркель в видеообращении </w:t>
      </w:r>
      <w:r w:rsidR="007A700A">
        <w:rPr>
          <w:rFonts w:ascii="Times New Roman" w:hAnsi="Times New Roman" w:cs="Times New Roman"/>
          <w:sz w:val="28"/>
          <w:szCs w:val="28"/>
        </w:rPr>
        <w:t>Ф</w:t>
      </w:r>
      <w:r w:rsidR="007A700A" w:rsidRPr="00937D6A">
        <w:rPr>
          <w:rFonts w:ascii="Times New Roman" w:hAnsi="Times New Roman" w:cs="Times New Roman"/>
          <w:sz w:val="28"/>
          <w:szCs w:val="28"/>
        </w:rPr>
        <w:t>едерального правительства), вообще многие программы ЕС скорее всего будут свернуты.</w:t>
      </w:r>
    </w:p>
    <w:p w14:paraId="6062FE0F" w14:textId="7DED3FEE" w:rsidR="007A700A" w:rsidRPr="00937D6A" w:rsidRDefault="007A700A" w:rsidP="007A700A">
      <w:pPr>
        <w:spacing w:line="360" w:lineRule="auto"/>
        <w:ind w:firstLine="709"/>
        <w:jc w:val="both"/>
        <w:rPr>
          <w:rFonts w:ascii="Times New Roman" w:hAnsi="Times New Roman" w:cs="Times New Roman"/>
          <w:sz w:val="28"/>
          <w:szCs w:val="28"/>
        </w:rPr>
      </w:pPr>
      <w:r w:rsidRPr="00937D6A">
        <w:rPr>
          <w:rFonts w:ascii="Times New Roman" w:hAnsi="Times New Roman" w:cs="Times New Roman"/>
          <w:sz w:val="28"/>
          <w:szCs w:val="28"/>
        </w:rPr>
        <w:lastRenderedPageBreak/>
        <w:t>Объем финансирования ВП на период 2014-2020 гг., судя по всему, будет находиться на уровне предыдущего периода</w:t>
      </w:r>
      <w:r w:rsidR="009374D8">
        <w:rPr>
          <w:rFonts w:ascii="Times New Roman" w:hAnsi="Times New Roman" w:cs="Times New Roman"/>
          <w:sz w:val="28"/>
          <w:szCs w:val="28"/>
        </w:rPr>
        <w:t xml:space="preserve"> – в районе 6000 млн евро</w:t>
      </w:r>
      <w:r w:rsidRPr="00937D6A">
        <w:rPr>
          <w:rFonts w:ascii="Times New Roman" w:hAnsi="Times New Roman" w:cs="Times New Roman"/>
          <w:sz w:val="28"/>
          <w:szCs w:val="28"/>
        </w:rPr>
        <w:t xml:space="preserve">. Это также характеризует как внимание к восточной политике, так и экономические возможности, которые сейчас существуют в ЕС для ее реализации. Поэтому очевидно, что экономический контекст уже сегодня является сдерживающим фактором «Восточного партнерства». В случае прогнозируемого ухудшения в ближайшем будущем экономической ситуации внутри самого ЕС данное обстоятельство станет серьезной преградой для некоторых вариантов развития программы ВП. В то же время нельзя снимать со счетов и тот факт, что </w:t>
      </w:r>
      <w:proofErr w:type="gramStart"/>
      <w:r w:rsidRPr="00937D6A">
        <w:rPr>
          <w:rFonts w:ascii="Times New Roman" w:hAnsi="Times New Roman" w:cs="Times New Roman"/>
          <w:sz w:val="28"/>
          <w:szCs w:val="28"/>
        </w:rPr>
        <w:t>сама  программа</w:t>
      </w:r>
      <w:proofErr w:type="gramEnd"/>
      <w:r w:rsidRPr="00937D6A">
        <w:rPr>
          <w:rFonts w:ascii="Times New Roman" w:hAnsi="Times New Roman" w:cs="Times New Roman"/>
          <w:sz w:val="28"/>
          <w:szCs w:val="28"/>
        </w:rPr>
        <w:t xml:space="preserve"> может быть использована как эффективный инструмент достижения экономических целей как ЕС, так и ТНК. </w:t>
      </w:r>
    </w:p>
    <w:p w14:paraId="7799D13A" w14:textId="76C3DE4D" w:rsidR="007A700A" w:rsidRPr="00937D6A" w:rsidRDefault="009374D8"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A700A" w:rsidRPr="00937D6A">
        <w:rPr>
          <w:rFonts w:ascii="Times New Roman" w:hAnsi="Times New Roman" w:cs="Times New Roman"/>
          <w:sz w:val="28"/>
          <w:szCs w:val="28"/>
        </w:rPr>
        <w:t xml:space="preserve">Помимо экономических </w:t>
      </w:r>
      <w:r w:rsidR="007A700A">
        <w:rPr>
          <w:rFonts w:ascii="Times New Roman" w:hAnsi="Times New Roman" w:cs="Times New Roman"/>
          <w:sz w:val="28"/>
          <w:szCs w:val="28"/>
        </w:rPr>
        <w:t>интересов</w:t>
      </w:r>
      <w:r w:rsidR="007A700A" w:rsidRPr="00937D6A">
        <w:rPr>
          <w:rFonts w:ascii="Times New Roman" w:hAnsi="Times New Roman" w:cs="Times New Roman"/>
          <w:sz w:val="28"/>
          <w:szCs w:val="28"/>
        </w:rPr>
        <w:t xml:space="preserve"> </w:t>
      </w:r>
      <w:proofErr w:type="spellStart"/>
      <w:r w:rsidR="007A700A" w:rsidRPr="00937D6A">
        <w:rPr>
          <w:rFonts w:ascii="Times New Roman" w:hAnsi="Times New Roman" w:cs="Times New Roman"/>
          <w:sz w:val="28"/>
          <w:szCs w:val="28"/>
        </w:rPr>
        <w:t>евроинтеграции</w:t>
      </w:r>
      <w:proofErr w:type="spellEnd"/>
      <w:r w:rsidR="007A700A" w:rsidRPr="00937D6A">
        <w:rPr>
          <w:rFonts w:ascii="Times New Roman" w:hAnsi="Times New Roman" w:cs="Times New Roman"/>
          <w:sz w:val="28"/>
          <w:szCs w:val="28"/>
        </w:rPr>
        <w:t xml:space="preserve"> в </w:t>
      </w:r>
      <w:r w:rsidR="007A700A">
        <w:rPr>
          <w:rFonts w:ascii="Times New Roman" w:hAnsi="Times New Roman" w:cs="Times New Roman"/>
          <w:sz w:val="28"/>
          <w:szCs w:val="28"/>
        </w:rPr>
        <w:t xml:space="preserve">рамках </w:t>
      </w:r>
      <w:proofErr w:type="gramStart"/>
      <w:r w:rsidR="007A700A">
        <w:rPr>
          <w:rFonts w:ascii="Times New Roman" w:hAnsi="Times New Roman" w:cs="Times New Roman"/>
          <w:sz w:val="28"/>
          <w:szCs w:val="28"/>
        </w:rPr>
        <w:t xml:space="preserve">ВП </w:t>
      </w:r>
      <w:r w:rsidR="007A700A" w:rsidRPr="00937D6A">
        <w:rPr>
          <w:rFonts w:ascii="Times New Roman" w:hAnsi="Times New Roman" w:cs="Times New Roman"/>
          <w:sz w:val="28"/>
          <w:szCs w:val="28"/>
        </w:rPr>
        <w:t xml:space="preserve"> активн</w:t>
      </w:r>
      <w:r w:rsidR="007A700A">
        <w:rPr>
          <w:rFonts w:ascii="Times New Roman" w:hAnsi="Times New Roman" w:cs="Times New Roman"/>
          <w:sz w:val="28"/>
          <w:szCs w:val="28"/>
        </w:rPr>
        <w:t>ыми</w:t>
      </w:r>
      <w:proofErr w:type="gramEnd"/>
      <w:r w:rsidR="007A700A" w:rsidRPr="00937D6A">
        <w:rPr>
          <w:rFonts w:ascii="Times New Roman" w:hAnsi="Times New Roman" w:cs="Times New Roman"/>
          <w:sz w:val="28"/>
          <w:szCs w:val="28"/>
        </w:rPr>
        <w:t xml:space="preserve"> фактор</w:t>
      </w:r>
      <w:r w:rsidR="007A700A">
        <w:rPr>
          <w:rFonts w:ascii="Times New Roman" w:hAnsi="Times New Roman" w:cs="Times New Roman"/>
          <w:sz w:val="28"/>
          <w:szCs w:val="28"/>
        </w:rPr>
        <w:t>ами оказываются</w:t>
      </w:r>
      <w:r w:rsidR="007A700A" w:rsidRPr="00937D6A">
        <w:rPr>
          <w:rFonts w:ascii="Times New Roman" w:hAnsi="Times New Roman" w:cs="Times New Roman"/>
          <w:sz w:val="28"/>
          <w:szCs w:val="28"/>
        </w:rPr>
        <w:t xml:space="preserve"> </w:t>
      </w:r>
      <w:r w:rsidR="007A700A">
        <w:rPr>
          <w:rFonts w:ascii="Times New Roman" w:hAnsi="Times New Roman" w:cs="Times New Roman"/>
          <w:sz w:val="28"/>
          <w:szCs w:val="28"/>
        </w:rPr>
        <w:t>амбиции</w:t>
      </w:r>
      <w:r w:rsidR="007A700A" w:rsidRPr="00937D6A">
        <w:rPr>
          <w:rFonts w:ascii="Times New Roman" w:hAnsi="Times New Roman" w:cs="Times New Roman"/>
          <w:sz w:val="28"/>
          <w:szCs w:val="28"/>
        </w:rPr>
        <w:t xml:space="preserve"> </w:t>
      </w:r>
      <w:proofErr w:type="spellStart"/>
      <w:r w:rsidR="007A700A" w:rsidRPr="00937D6A">
        <w:rPr>
          <w:rFonts w:ascii="Times New Roman" w:hAnsi="Times New Roman" w:cs="Times New Roman"/>
          <w:sz w:val="28"/>
          <w:szCs w:val="28"/>
        </w:rPr>
        <w:t>младоевропейцев</w:t>
      </w:r>
      <w:proofErr w:type="spellEnd"/>
      <w:r w:rsidR="007A700A">
        <w:rPr>
          <w:rFonts w:ascii="Times New Roman" w:hAnsi="Times New Roman" w:cs="Times New Roman"/>
          <w:sz w:val="28"/>
          <w:szCs w:val="28"/>
        </w:rPr>
        <w:t xml:space="preserve">. Речь </w:t>
      </w:r>
      <w:proofErr w:type="gramStart"/>
      <w:r w:rsidR="007A700A">
        <w:rPr>
          <w:rFonts w:ascii="Times New Roman" w:hAnsi="Times New Roman" w:cs="Times New Roman"/>
          <w:sz w:val="28"/>
          <w:szCs w:val="28"/>
        </w:rPr>
        <w:t>идет,  прежде</w:t>
      </w:r>
      <w:proofErr w:type="gramEnd"/>
      <w:r w:rsidR="007A700A">
        <w:rPr>
          <w:rFonts w:ascii="Times New Roman" w:hAnsi="Times New Roman" w:cs="Times New Roman"/>
          <w:sz w:val="28"/>
          <w:szCs w:val="28"/>
        </w:rPr>
        <w:t xml:space="preserve"> всего, о </w:t>
      </w:r>
      <w:r w:rsidR="007A700A" w:rsidRPr="00937D6A">
        <w:rPr>
          <w:rFonts w:ascii="Times New Roman" w:hAnsi="Times New Roman" w:cs="Times New Roman"/>
          <w:sz w:val="28"/>
          <w:szCs w:val="28"/>
        </w:rPr>
        <w:t>Польш</w:t>
      </w:r>
      <w:r w:rsidR="007A700A">
        <w:rPr>
          <w:rFonts w:ascii="Times New Roman" w:hAnsi="Times New Roman" w:cs="Times New Roman"/>
          <w:sz w:val="28"/>
          <w:szCs w:val="28"/>
        </w:rPr>
        <w:t>е</w:t>
      </w:r>
      <w:r w:rsidR="007A700A" w:rsidRPr="00937D6A">
        <w:rPr>
          <w:rFonts w:ascii="Times New Roman" w:hAnsi="Times New Roman" w:cs="Times New Roman"/>
          <w:sz w:val="28"/>
          <w:szCs w:val="28"/>
        </w:rPr>
        <w:t xml:space="preserve"> и стран</w:t>
      </w:r>
      <w:r w:rsidR="007A700A">
        <w:rPr>
          <w:rFonts w:ascii="Times New Roman" w:hAnsi="Times New Roman" w:cs="Times New Roman"/>
          <w:sz w:val="28"/>
          <w:szCs w:val="28"/>
        </w:rPr>
        <w:t>ах</w:t>
      </w:r>
      <w:r w:rsidR="007A700A" w:rsidRPr="00937D6A">
        <w:rPr>
          <w:rFonts w:ascii="Times New Roman" w:hAnsi="Times New Roman" w:cs="Times New Roman"/>
          <w:sz w:val="28"/>
          <w:szCs w:val="28"/>
        </w:rPr>
        <w:t xml:space="preserve"> Балтии</w:t>
      </w:r>
      <w:r w:rsidR="007A700A">
        <w:rPr>
          <w:rFonts w:ascii="Times New Roman" w:hAnsi="Times New Roman" w:cs="Times New Roman"/>
          <w:sz w:val="28"/>
          <w:szCs w:val="28"/>
        </w:rPr>
        <w:t xml:space="preserve">, у которых </w:t>
      </w:r>
      <w:r w:rsidR="007A700A" w:rsidRPr="00937D6A">
        <w:rPr>
          <w:rFonts w:ascii="Times New Roman" w:hAnsi="Times New Roman" w:cs="Times New Roman"/>
          <w:sz w:val="28"/>
          <w:szCs w:val="28"/>
        </w:rPr>
        <w:t>благодаря ВП появилась редкая возможность выступать с инициативой и собственным мнением (как минимум, на стадии вынесения предложений) на европейской арене</w:t>
      </w:r>
      <w:r>
        <w:rPr>
          <w:rFonts w:ascii="Times New Roman" w:hAnsi="Times New Roman" w:cs="Times New Roman"/>
          <w:sz w:val="28"/>
          <w:szCs w:val="28"/>
        </w:rPr>
        <w:t xml:space="preserve">; почувствовать </w:t>
      </w:r>
      <w:r w:rsidR="007A700A" w:rsidRPr="00937D6A">
        <w:rPr>
          <w:rFonts w:ascii="Times New Roman" w:hAnsi="Times New Roman" w:cs="Times New Roman"/>
          <w:sz w:val="28"/>
          <w:szCs w:val="28"/>
        </w:rPr>
        <w:t xml:space="preserve">себя </w:t>
      </w:r>
      <w:r>
        <w:rPr>
          <w:rFonts w:ascii="Times New Roman" w:hAnsi="Times New Roman" w:cs="Times New Roman"/>
          <w:sz w:val="28"/>
          <w:szCs w:val="28"/>
        </w:rPr>
        <w:t>новыми «</w:t>
      </w:r>
      <w:proofErr w:type="spellStart"/>
      <w:r w:rsidR="007A700A" w:rsidRPr="00937D6A">
        <w:rPr>
          <w:rFonts w:ascii="Times New Roman" w:hAnsi="Times New Roman" w:cs="Times New Roman"/>
          <w:sz w:val="28"/>
          <w:szCs w:val="28"/>
        </w:rPr>
        <w:t>еврограндами</w:t>
      </w:r>
      <w:proofErr w:type="spellEnd"/>
      <w:r w:rsidR="007A700A" w:rsidRPr="00937D6A">
        <w:rPr>
          <w:rFonts w:ascii="Times New Roman" w:hAnsi="Times New Roman" w:cs="Times New Roman"/>
          <w:sz w:val="28"/>
          <w:szCs w:val="28"/>
        </w:rPr>
        <w:t xml:space="preserve">» по отношению к </w:t>
      </w:r>
      <w:r>
        <w:rPr>
          <w:rFonts w:ascii="Times New Roman" w:hAnsi="Times New Roman" w:cs="Times New Roman"/>
          <w:sz w:val="28"/>
          <w:szCs w:val="28"/>
        </w:rPr>
        <w:t>будущим</w:t>
      </w:r>
      <w:r w:rsidR="007A700A" w:rsidRPr="00937D6A">
        <w:rPr>
          <w:rFonts w:ascii="Times New Roman" w:hAnsi="Times New Roman" w:cs="Times New Roman"/>
          <w:sz w:val="28"/>
          <w:szCs w:val="28"/>
        </w:rPr>
        <w:t xml:space="preserve"> возможным «европейцам». </w:t>
      </w:r>
    </w:p>
    <w:p w14:paraId="62FC8CAA" w14:textId="2911593A" w:rsidR="007A700A" w:rsidRPr="00937D6A" w:rsidRDefault="009374D8"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A700A" w:rsidRPr="00937D6A">
        <w:rPr>
          <w:rFonts w:ascii="Times New Roman" w:hAnsi="Times New Roman" w:cs="Times New Roman"/>
          <w:sz w:val="28"/>
          <w:szCs w:val="28"/>
        </w:rPr>
        <w:t>ценивая активность Польши и стран Балтии, следует, во-</w:t>
      </w:r>
      <w:proofErr w:type="gramStart"/>
      <w:r w:rsidR="007A700A" w:rsidRPr="00937D6A">
        <w:rPr>
          <w:rFonts w:ascii="Times New Roman" w:hAnsi="Times New Roman" w:cs="Times New Roman"/>
          <w:sz w:val="28"/>
          <w:szCs w:val="28"/>
        </w:rPr>
        <w:t>первых,  помнить</w:t>
      </w:r>
      <w:proofErr w:type="gramEnd"/>
      <w:r w:rsidR="007A700A" w:rsidRPr="00937D6A">
        <w:rPr>
          <w:rFonts w:ascii="Times New Roman" w:hAnsi="Times New Roman" w:cs="Times New Roman"/>
          <w:sz w:val="28"/>
          <w:szCs w:val="28"/>
        </w:rPr>
        <w:t xml:space="preserve">, что они не столько реализуют общеевропейские интересы, сколько являются проводниками американских. Во-вторых, их деятельность справедливо рассматривать в </w:t>
      </w:r>
      <w:r>
        <w:rPr>
          <w:rFonts w:ascii="Times New Roman" w:hAnsi="Times New Roman" w:cs="Times New Roman"/>
          <w:sz w:val="28"/>
          <w:szCs w:val="28"/>
        </w:rPr>
        <w:t>контексте</w:t>
      </w:r>
      <w:r w:rsidR="007A700A" w:rsidRPr="00937D6A">
        <w:rPr>
          <w:rFonts w:ascii="Times New Roman" w:hAnsi="Times New Roman" w:cs="Times New Roman"/>
          <w:sz w:val="28"/>
          <w:szCs w:val="28"/>
        </w:rPr>
        <w:t xml:space="preserve"> официально принятой администрацией США концепци</w:t>
      </w:r>
      <w:r>
        <w:rPr>
          <w:rFonts w:ascii="Times New Roman" w:hAnsi="Times New Roman" w:cs="Times New Roman"/>
          <w:sz w:val="28"/>
          <w:szCs w:val="28"/>
        </w:rPr>
        <w:t>и</w:t>
      </w:r>
      <w:r w:rsidR="007A700A" w:rsidRPr="00937D6A">
        <w:rPr>
          <w:rFonts w:ascii="Times New Roman" w:hAnsi="Times New Roman" w:cs="Times New Roman"/>
          <w:sz w:val="28"/>
          <w:szCs w:val="28"/>
        </w:rPr>
        <w:t xml:space="preserve"> «геополитического плюрализма», в рамках которой </w:t>
      </w:r>
      <w:r>
        <w:rPr>
          <w:rFonts w:ascii="Times New Roman" w:hAnsi="Times New Roman" w:cs="Times New Roman"/>
          <w:sz w:val="28"/>
          <w:szCs w:val="28"/>
        </w:rPr>
        <w:t xml:space="preserve">любой </w:t>
      </w:r>
      <w:r w:rsidR="007A700A" w:rsidRPr="00937D6A">
        <w:rPr>
          <w:rFonts w:ascii="Times New Roman" w:hAnsi="Times New Roman" w:cs="Times New Roman"/>
          <w:sz w:val="28"/>
          <w:szCs w:val="28"/>
        </w:rPr>
        <w:t>новый союзник в Восточной Европе</w:t>
      </w:r>
      <w:r>
        <w:rPr>
          <w:rFonts w:ascii="Times New Roman" w:hAnsi="Times New Roman" w:cs="Times New Roman"/>
          <w:sz w:val="28"/>
          <w:szCs w:val="28"/>
        </w:rPr>
        <w:t xml:space="preserve"> расценивается как возможность</w:t>
      </w:r>
      <w:r w:rsidR="007A700A" w:rsidRPr="00937D6A">
        <w:rPr>
          <w:rFonts w:ascii="Times New Roman" w:hAnsi="Times New Roman" w:cs="Times New Roman"/>
          <w:sz w:val="28"/>
          <w:szCs w:val="28"/>
        </w:rPr>
        <w:t xml:space="preserve"> затормозить интеграционные процессы</w:t>
      </w:r>
      <w:r>
        <w:rPr>
          <w:rFonts w:ascii="Times New Roman" w:hAnsi="Times New Roman" w:cs="Times New Roman"/>
          <w:sz w:val="28"/>
          <w:szCs w:val="28"/>
        </w:rPr>
        <w:t>, инициируемые Россией</w:t>
      </w:r>
      <w:r w:rsidR="007A700A" w:rsidRPr="00937D6A">
        <w:rPr>
          <w:rFonts w:ascii="Times New Roman" w:hAnsi="Times New Roman" w:cs="Times New Roman"/>
          <w:sz w:val="28"/>
          <w:szCs w:val="28"/>
        </w:rPr>
        <w:t xml:space="preserve">. </w:t>
      </w:r>
    </w:p>
    <w:p w14:paraId="0DAD337F" w14:textId="2C425DEA" w:rsidR="007A700A" w:rsidRPr="00937D6A" w:rsidRDefault="007A700A" w:rsidP="007A700A">
      <w:pPr>
        <w:spacing w:line="360" w:lineRule="auto"/>
        <w:ind w:firstLine="709"/>
        <w:jc w:val="both"/>
        <w:rPr>
          <w:rFonts w:ascii="Times New Roman" w:hAnsi="Times New Roman" w:cs="Times New Roman"/>
          <w:sz w:val="28"/>
          <w:szCs w:val="28"/>
        </w:rPr>
      </w:pPr>
      <w:r w:rsidRPr="00937D6A">
        <w:rPr>
          <w:rFonts w:ascii="Times New Roman" w:hAnsi="Times New Roman" w:cs="Times New Roman"/>
          <w:sz w:val="28"/>
          <w:szCs w:val="28"/>
        </w:rPr>
        <w:t>В-третьих, нужно четко понимать, что сначала П</w:t>
      </w:r>
      <w:r w:rsidR="00BE0FC8">
        <w:rPr>
          <w:rFonts w:ascii="Times New Roman" w:hAnsi="Times New Roman" w:cs="Times New Roman"/>
          <w:sz w:val="28"/>
          <w:szCs w:val="28"/>
        </w:rPr>
        <w:t xml:space="preserve">ольша, а затем Литва как </w:t>
      </w:r>
      <w:r>
        <w:rPr>
          <w:rFonts w:ascii="Times New Roman" w:hAnsi="Times New Roman" w:cs="Times New Roman"/>
          <w:sz w:val="28"/>
          <w:szCs w:val="28"/>
        </w:rPr>
        <w:t xml:space="preserve">новые </w:t>
      </w:r>
      <w:r w:rsidR="00BE0FC8">
        <w:rPr>
          <w:rFonts w:ascii="Times New Roman" w:hAnsi="Times New Roman" w:cs="Times New Roman"/>
          <w:sz w:val="28"/>
          <w:szCs w:val="28"/>
        </w:rPr>
        <w:t>«</w:t>
      </w:r>
      <w:proofErr w:type="spellStart"/>
      <w:r w:rsidRPr="00937D6A">
        <w:rPr>
          <w:rFonts w:ascii="Times New Roman" w:hAnsi="Times New Roman" w:cs="Times New Roman"/>
          <w:sz w:val="28"/>
          <w:szCs w:val="28"/>
        </w:rPr>
        <w:t>еврогранды</w:t>
      </w:r>
      <w:proofErr w:type="spellEnd"/>
      <w:r w:rsidRPr="00937D6A">
        <w:rPr>
          <w:rFonts w:ascii="Times New Roman" w:hAnsi="Times New Roman" w:cs="Times New Roman"/>
          <w:sz w:val="28"/>
          <w:szCs w:val="28"/>
        </w:rPr>
        <w:t xml:space="preserve">» формируют </w:t>
      </w:r>
      <w:proofErr w:type="gramStart"/>
      <w:r w:rsidRPr="00937D6A">
        <w:rPr>
          <w:rFonts w:ascii="Times New Roman" w:hAnsi="Times New Roman" w:cs="Times New Roman"/>
          <w:sz w:val="28"/>
          <w:szCs w:val="28"/>
        </w:rPr>
        <w:t>свой  курс</w:t>
      </w:r>
      <w:proofErr w:type="gramEnd"/>
      <w:r w:rsidRPr="00937D6A">
        <w:rPr>
          <w:rFonts w:ascii="Times New Roman" w:hAnsi="Times New Roman" w:cs="Times New Roman"/>
          <w:sz w:val="28"/>
          <w:szCs w:val="28"/>
        </w:rPr>
        <w:t xml:space="preserve"> по принципу антитезы всему российскому и впредь будут создавать «зону отчуждения» от России. </w:t>
      </w:r>
    </w:p>
    <w:p w14:paraId="489D4B87" w14:textId="2F2BBA7A" w:rsidR="007A700A" w:rsidRDefault="009374D8"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7A700A" w:rsidRPr="00937D6A">
        <w:rPr>
          <w:rFonts w:ascii="Times New Roman" w:hAnsi="Times New Roman" w:cs="Times New Roman"/>
          <w:sz w:val="28"/>
          <w:szCs w:val="28"/>
        </w:rPr>
        <w:t xml:space="preserve">Отдельного и особо пристального внимания заслуживает институционализация, легализация и легитимация неонацистских структур в «Новой Европе», которые главным врагом в дихотомии «свой – </w:t>
      </w:r>
      <w:proofErr w:type="gramStart"/>
      <w:r w:rsidR="007A700A" w:rsidRPr="00937D6A">
        <w:rPr>
          <w:rFonts w:ascii="Times New Roman" w:hAnsi="Times New Roman" w:cs="Times New Roman"/>
          <w:sz w:val="28"/>
          <w:szCs w:val="28"/>
        </w:rPr>
        <w:t>чужой»  видят</w:t>
      </w:r>
      <w:proofErr w:type="gramEnd"/>
      <w:r w:rsidR="007A700A" w:rsidRPr="00937D6A">
        <w:rPr>
          <w:rFonts w:ascii="Times New Roman" w:hAnsi="Times New Roman" w:cs="Times New Roman"/>
          <w:sz w:val="28"/>
          <w:szCs w:val="28"/>
        </w:rPr>
        <w:t xml:space="preserve"> исключительно русских. Возможно, что небывалая поддержка политики киевских властей и ее карательных неона</w:t>
      </w:r>
      <w:r w:rsidR="00BE0FC8">
        <w:rPr>
          <w:rFonts w:ascii="Times New Roman" w:hAnsi="Times New Roman" w:cs="Times New Roman"/>
          <w:sz w:val="28"/>
          <w:szCs w:val="28"/>
        </w:rPr>
        <w:t xml:space="preserve">цистских батальонов со стороны </w:t>
      </w:r>
      <w:r w:rsidR="007A700A" w:rsidRPr="00937D6A">
        <w:rPr>
          <w:rFonts w:ascii="Times New Roman" w:hAnsi="Times New Roman" w:cs="Times New Roman"/>
          <w:sz w:val="28"/>
          <w:szCs w:val="28"/>
        </w:rPr>
        <w:t xml:space="preserve">новых </w:t>
      </w:r>
      <w:r w:rsidR="00BE0FC8">
        <w:rPr>
          <w:rFonts w:ascii="Times New Roman" w:hAnsi="Times New Roman" w:cs="Times New Roman"/>
          <w:sz w:val="28"/>
          <w:szCs w:val="28"/>
        </w:rPr>
        <w:t>«</w:t>
      </w:r>
      <w:proofErr w:type="spellStart"/>
      <w:r w:rsidR="007A700A" w:rsidRPr="00937D6A">
        <w:rPr>
          <w:rFonts w:ascii="Times New Roman" w:hAnsi="Times New Roman" w:cs="Times New Roman"/>
          <w:sz w:val="28"/>
          <w:szCs w:val="28"/>
        </w:rPr>
        <w:t>еврограндов</w:t>
      </w:r>
      <w:proofErr w:type="spellEnd"/>
      <w:r w:rsidR="007A700A" w:rsidRPr="00937D6A">
        <w:rPr>
          <w:rFonts w:ascii="Times New Roman" w:hAnsi="Times New Roman" w:cs="Times New Roman"/>
          <w:sz w:val="28"/>
          <w:szCs w:val="28"/>
        </w:rPr>
        <w:t xml:space="preserve">» определена тем, что нацистский </w:t>
      </w:r>
      <w:proofErr w:type="gramStart"/>
      <w:r w:rsidR="007A700A" w:rsidRPr="00937D6A">
        <w:rPr>
          <w:rFonts w:ascii="Times New Roman" w:hAnsi="Times New Roman" w:cs="Times New Roman"/>
          <w:sz w:val="28"/>
          <w:szCs w:val="28"/>
        </w:rPr>
        <w:t>вирус  уже</w:t>
      </w:r>
      <w:proofErr w:type="gramEnd"/>
      <w:r w:rsidR="007A700A" w:rsidRPr="00937D6A">
        <w:rPr>
          <w:rFonts w:ascii="Times New Roman" w:hAnsi="Times New Roman" w:cs="Times New Roman"/>
          <w:sz w:val="28"/>
          <w:szCs w:val="28"/>
        </w:rPr>
        <w:t xml:space="preserve"> давно поразил страны Балтии. И в организаторах, и приверженцах «Свободы» и «Правого сектора» они видят единоверцев. Учитывая все вышесказанное, можно сделать вывод, что польско-балтийский сегмент ВП в силу своей русофобии и </w:t>
      </w:r>
      <w:proofErr w:type="spellStart"/>
      <w:r w:rsidR="007A700A" w:rsidRPr="00937D6A">
        <w:rPr>
          <w:rFonts w:ascii="Times New Roman" w:hAnsi="Times New Roman" w:cs="Times New Roman"/>
          <w:sz w:val="28"/>
          <w:szCs w:val="28"/>
        </w:rPr>
        <w:t>американоцентризма</w:t>
      </w:r>
      <w:proofErr w:type="spellEnd"/>
      <w:r w:rsidR="007A700A" w:rsidRPr="00937D6A">
        <w:rPr>
          <w:rFonts w:ascii="Times New Roman" w:hAnsi="Times New Roman" w:cs="Times New Roman"/>
          <w:sz w:val="28"/>
          <w:szCs w:val="28"/>
        </w:rPr>
        <w:t xml:space="preserve"> является одним из потенциальных источников нестабильности в самом Евросоюзе, поскольку постоянно нагнетает напряженность в отношениях с Россией.</w:t>
      </w:r>
    </w:p>
    <w:p w14:paraId="4F31D6C4" w14:textId="33B242B0" w:rsidR="00F37FFA" w:rsidRDefault="009374D8" w:rsidP="00F37FFA">
      <w:pPr>
        <w:pStyle w:val="a3"/>
        <w:spacing w:before="0" w:beforeAutospacing="0" w:after="0" w:afterAutospacing="0" w:line="360" w:lineRule="auto"/>
        <w:ind w:firstLine="709"/>
        <w:jc w:val="both"/>
        <w:rPr>
          <w:sz w:val="28"/>
          <w:szCs w:val="28"/>
        </w:rPr>
      </w:pPr>
      <w:r>
        <w:rPr>
          <w:sz w:val="28"/>
          <w:szCs w:val="28"/>
        </w:rPr>
        <w:t>7. Особая роль в поддержании (</w:t>
      </w:r>
      <w:proofErr w:type="spellStart"/>
      <w:r>
        <w:rPr>
          <w:sz w:val="28"/>
          <w:szCs w:val="28"/>
        </w:rPr>
        <w:t>дез</w:t>
      </w:r>
      <w:proofErr w:type="spellEnd"/>
      <w:r>
        <w:rPr>
          <w:sz w:val="28"/>
          <w:szCs w:val="28"/>
        </w:rPr>
        <w:t xml:space="preserve">)интеграционного потенциала программы ВП принадлежит информационной среде. </w:t>
      </w:r>
      <w:r w:rsidR="00F37FFA">
        <w:rPr>
          <w:sz w:val="28"/>
          <w:szCs w:val="28"/>
        </w:rPr>
        <w:t>В</w:t>
      </w:r>
      <w:r w:rsidR="00F37FFA" w:rsidRPr="00937D6A">
        <w:rPr>
          <w:sz w:val="28"/>
          <w:szCs w:val="28"/>
        </w:rPr>
        <w:t xml:space="preserve">есьма показательным является </w:t>
      </w:r>
      <w:r w:rsidR="00F37FFA">
        <w:rPr>
          <w:sz w:val="28"/>
          <w:szCs w:val="28"/>
        </w:rPr>
        <w:t>готовность европейцев</w:t>
      </w:r>
      <w:r w:rsidR="00F37FFA" w:rsidRPr="00937D6A">
        <w:rPr>
          <w:sz w:val="28"/>
          <w:szCs w:val="28"/>
        </w:rPr>
        <w:t xml:space="preserve"> </w:t>
      </w:r>
      <w:r w:rsidR="00F37FFA">
        <w:rPr>
          <w:sz w:val="28"/>
          <w:szCs w:val="28"/>
        </w:rPr>
        <w:t xml:space="preserve">объединить </w:t>
      </w:r>
      <w:r w:rsidR="00F37FFA" w:rsidRPr="00937D6A">
        <w:rPr>
          <w:sz w:val="28"/>
          <w:szCs w:val="28"/>
        </w:rPr>
        <w:t>усили</w:t>
      </w:r>
      <w:r w:rsidR="00F37FFA">
        <w:rPr>
          <w:sz w:val="28"/>
          <w:szCs w:val="28"/>
        </w:rPr>
        <w:t>я</w:t>
      </w:r>
      <w:r w:rsidR="00F37FFA" w:rsidRPr="00937D6A">
        <w:rPr>
          <w:sz w:val="28"/>
          <w:szCs w:val="28"/>
        </w:rPr>
        <w:t xml:space="preserve"> для </w:t>
      </w:r>
      <w:r w:rsidR="00F37FFA">
        <w:rPr>
          <w:sz w:val="28"/>
          <w:szCs w:val="28"/>
        </w:rPr>
        <w:t>«</w:t>
      </w:r>
      <w:r w:rsidR="00F37FFA" w:rsidRPr="00937D6A">
        <w:rPr>
          <w:sz w:val="28"/>
          <w:szCs w:val="28"/>
        </w:rPr>
        <w:t>противодействия информационной пропаганде со стороны России» и созда</w:t>
      </w:r>
      <w:r w:rsidR="00F37FFA">
        <w:rPr>
          <w:sz w:val="28"/>
          <w:szCs w:val="28"/>
        </w:rPr>
        <w:t>ть</w:t>
      </w:r>
      <w:r w:rsidR="00F37FFA" w:rsidRPr="00937D6A">
        <w:rPr>
          <w:sz w:val="28"/>
          <w:szCs w:val="28"/>
        </w:rPr>
        <w:t xml:space="preserve"> </w:t>
      </w:r>
      <w:proofErr w:type="spellStart"/>
      <w:r w:rsidR="00F37FFA" w:rsidRPr="00937D6A">
        <w:rPr>
          <w:sz w:val="28"/>
          <w:szCs w:val="28"/>
        </w:rPr>
        <w:t>паневропейск</w:t>
      </w:r>
      <w:r w:rsidR="00F37FFA">
        <w:rPr>
          <w:sz w:val="28"/>
          <w:szCs w:val="28"/>
        </w:rPr>
        <w:t>ий</w:t>
      </w:r>
      <w:proofErr w:type="spellEnd"/>
      <w:r w:rsidR="00F37FFA" w:rsidRPr="00937D6A">
        <w:rPr>
          <w:sz w:val="28"/>
          <w:szCs w:val="28"/>
        </w:rPr>
        <w:t xml:space="preserve"> русскоязычн</w:t>
      </w:r>
      <w:r w:rsidR="00F37FFA">
        <w:rPr>
          <w:sz w:val="28"/>
          <w:szCs w:val="28"/>
        </w:rPr>
        <w:t>ый</w:t>
      </w:r>
      <w:r w:rsidR="00F37FFA" w:rsidRPr="00937D6A">
        <w:rPr>
          <w:sz w:val="28"/>
          <w:szCs w:val="28"/>
        </w:rPr>
        <w:t xml:space="preserve"> канал. Пренебрегать потенциальной опасностью, которая будет исходить</w:t>
      </w:r>
      <w:r w:rsidR="00F37FFA">
        <w:rPr>
          <w:sz w:val="28"/>
          <w:szCs w:val="28"/>
        </w:rPr>
        <w:t xml:space="preserve"> </w:t>
      </w:r>
      <w:r w:rsidR="00F37FFA" w:rsidRPr="00937D6A">
        <w:rPr>
          <w:sz w:val="28"/>
          <w:szCs w:val="28"/>
        </w:rPr>
        <w:t xml:space="preserve">от </w:t>
      </w:r>
      <w:r w:rsidR="00F37FFA">
        <w:rPr>
          <w:sz w:val="28"/>
          <w:szCs w:val="28"/>
        </w:rPr>
        <w:t>подобного</w:t>
      </w:r>
      <w:r w:rsidR="00F37FFA" w:rsidRPr="00937D6A">
        <w:rPr>
          <w:sz w:val="28"/>
          <w:szCs w:val="28"/>
        </w:rPr>
        <w:t xml:space="preserve"> канала не стоит. Достаточно вспомнить как профессионально сработала финансируемая Катаром «Аль-Джазира», когда необходимо было «поджечь» Ближний Восток. А ведь это лишь одно направление информационной войны. Есть и другие.  </w:t>
      </w:r>
      <w:r w:rsidR="00F37FFA">
        <w:rPr>
          <w:sz w:val="28"/>
          <w:szCs w:val="28"/>
        </w:rPr>
        <w:t>Так</w:t>
      </w:r>
      <w:r w:rsidR="00F37FFA" w:rsidRPr="00937D6A">
        <w:rPr>
          <w:sz w:val="28"/>
          <w:szCs w:val="28"/>
        </w:rPr>
        <w:t>, в мае 2015 г. о необходимости поддержки Штатами борьбы Латвии с российской пропагандой заявляла еще не вступившая в должность посол США в Риге Н. Петит.</w:t>
      </w:r>
    </w:p>
    <w:p w14:paraId="542D653E" w14:textId="579AB1A6" w:rsidR="00F37FFA" w:rsidRDefault="00F37FFA" w:rsidP="00F37FFA">
      <w:pPr>
        <w:pStyle w:val="a3"/>
        <w:spacing w:before="0" w:beforeAutospacing="0" w:after="0" w:afterAutospacing="0" w:line="360" w:lineRule="auto"/>
        <w:ind w:firstLine="709"/>
        <w:jc w:val="both"/>
        <w:rPr>
          <w:sz w:val="28"/>
          <w:szCs w:val="28"/>
        </w:rPr>
      </w:pPr>
      <w:r w:rsidRPr="00937D6A">
        <w:rPr>
          <w:sz w:val="28"/>
          <w:szCs w:val="28"/>
        </w:rPr>
        <w:t>В продолжени</w:t>
      </w:r>
      <w:r>
        <w:rPr>
          <w:sz w:val="28"/>
          <w:szCs w:val="28"/>
        </w:rPr>
        <w:t>е</w:t>
      </w:r>
      <w:r w:rsidRPr="00937D6A">
        <w:rPr>
          <w:sz w:val="28"/>
          <w:szCs w:val="28"/>
        </w:rPr>
        <w:t xml:space="preserve"> инициативы создания </w:t>
      </w:r>
      <w:proofErr w:type="spellStart"/>
      <w:r w:rsidRPr="00937D6A">
        <w:rPr>
          <w:sz w:val="28"/>
          <w:szCs w:val="28"/>
        </w:rPr>
        <w:t>паневропейского</w:t>
      </w:r>
      <w:proofErr w:type="spellEnd"/>
      <w:r w:rsidRPr="00937D6A">
        <w:rPr>
          <w:sz w:val="28"/>
          <w:szCs w:val="28"/>
        </w:rPr>
        <w:t xml:space="preserve"> русскоязычного телеканала, о котором, в частности, говорилось и на Рижском саммите, в конце июня 2015 г. холдинг «Радио Свободная Европа-Радио Свобода» (RFE/RL)</w:t>
      </w:r>
      <w:r>
        <w:rPr>
          <w:sz w:val="28"/>
          <w:szCs w:val="28"/>
        </w:rPr>
        <w:t xml:space="preserve"> </w:t>
      </w:r>
      <w:r w:rsidRPr="00937D6A">
        <w:rPr>
          <w:sz w:val="28"/>
          <w:szCs w:val="28"/>
        </w:rPr>
        <w:t>сообщ</w:t>
      </w:r>
      <w:r>
        <w:rPr>
          <w:sz w:val="28"/>
          <w:szCs w:val="28"/>
        </w:rPr>
        <w:t>ил</w:t>
      </w:r>
      <w:r w:rsidRPr="00937D6A">
        <w:rPr>
          <w:sz w:val="28"/>
          <w:szCs w:val="28"/>
        </w:rPr>
        <w:t xml:space="preserve">, что ЕС намерен противостоять </w:t>
      </w:r>
      <w:r>
        <w:rPr>
          <w:sz w:val="28"/>
          <w:szCs w:val="28"/>
        </w:rPr>
        <w:t>«</w:t>
      </w:r>
      <w:r w:rsidRPr="00937D6A">
        <w:rPr>
          <w:sz w:val="28"/>
          <w:szCs w:val="28"/>
        </w:rPr>
        <w:t>российской пропаганде</w:t>
      </w:r>
      <w:r>
        <w:rPr>
          <w:sz w:val="28"/>
          <w:szCs w:val="28"/>
        </w:rPr>
        <w:t>»</w:t>
      </w:r>
      <w:r w:rsidRPr="00937D6A">
        <w:rPr>
          <w:sz w:val="28"/>
          <w:szCs w:val="28"/>
        </w:rPr>
        <w:t xml:space="preserve"> путем поддержки независимых медиа в странах Восточной Европы.</w:t>
      </w:r>
    </w:p>
    <w:p w14:paraId="7AECF369" w14:textId="23B0E7F6" w:rsidR="009374D8" w:rsidRPr="00937D6A" w:rsidRDefault="00F37FFA" w:rsidP="00F37FFA">
      <w:pPr>
        <w:pStyle w:val="a3"/>
        <w:spacing w:before="0" w:beforeAutospacing="0" w:after="0" w:afterAutospacing="0" w:line="360" w:lineRule="auto"/>
        <w:ind w:firstLine="709"/>
        <w:jc w:val="both"/>
        <w:rPr>
          <w:sz w:val="28"/>
          <w:szCs w:val="28"/>
        </w:rPr>
      </w:pPr>
      <w:r w:rsidRPr="00937D6A">
        <w:rPr>
          <w:sz w:val="28"/>
          <w:szCs w:val="28"/>
        </w:rPr>
        <w:t>К</w:t>
      </w:r>
      <w:r>
        <w:rPr>
          <w:sz w:val="28"/>
          <w:szCs w:val="28"/>
        </w:rPr>
        <w:t xml:space="preserve"> этому следует добавить готовность </w:t>
      </w:r>
      <w:r w:rsidRPr="00937D6A">
        <w:rPr>
          <w:sz w:val="28"/>
          <w:szCs w:val="28"/>
        </w:rPr>
        <w:t>Нидерланд</w:t>
      </w:r>
      <w:r>
        <w:rPr>
          <w:sz w:val="28"/>
          <w:szCs w:val="28"/>
        </w:rPr>
        <w:t>ов</w:t>
      </w:r>
      <w:r w:rsidRPr="00937D6A">
        <w:rPr>
          <w:sz w:val="28"/>
          <w:szCs w:val="28"/>
        </w:rPr>
        <w:t xml:space="preserve"> и Польш</w:t>
      </w:r>
      <w:r>
        <w:rPr>
          <w:sz w:val="28"/>
          <w:szCs w:val="28"/>
        </w:rPr>
        <w:t xml:space="preserve">и </w:t>
      </w:r>
      <w:r w:rsidRPr="00937D6A">
        <w:rPr>
          <w:sz w:val="28"/>
          <w:szCs w:val="28"/>
        </w:rPr>
        <w:t xml:space="preserve">запустить </w:t>
      </w:r>
      <w:r>
        <w:rPr>
          <w:sz w:val="28"/>
          <w:szCs w:val="28"/>
        </w:rPr>
        <w:t xml:space="preserve">к </w:t>
      </w:r>
      <w:r w:rsidRPr="00937D6A">
        <w:rPr>
          <w:sz w:val="28"/>
          <w:szCs w:val="28"/>
        </w:rPr>
        <w:t xml:space="preserve">началу 2016 г. русскоязычное информационное агентство для борьбы с </w:t>
      </w:r>
      <w:r>
        <w:rPr>
          <w:sz w:val="28"/>
          <w:szCs w:val="28"/>
        </w:rPr>
        <w:t>«</w:t>
      </w:r>
      <w:r w:rsidRPr="00937D6A">
        <w:rPr>
          <w:sz w:val="28"/>
          <w:szCs w:val="28"/>
        </w:rPr>
        <w:t>российской пропагандой</w:t>
      </w:r>
      <w:r>
        <w:rPr>
          <w:sz w:val="28"/>
          <w:szCs w:val="28"/>
        </w:rPr>
        <w:t>»</w:t>
      </w:r>
      <w:r w:rsidRPr="00937D6A">
        <w:rPr>
          <w:sz w:val="28"/>
          <w:szCs w:val="28"/>
        </w:rPr>
        <w:t xml:space="preserve">. По словам министра иностранных дел Голландии Б. </w:t>
      </w:r>
      <w:proofErr w:type="spellStart"/>
      <w:r w:rsidRPr="00937D6A">
        <w:rPr>
          <w:sz w:val="28"/>
          <w:szCs w:val="28"/>
        </w:rPr>
        <w:t>Кундерса</w:t>
      </w:r>
      <w:proofErr w:type="spellEnd"/>
      <w:r w:rsidRPr="00937D6A">
        <w:rPr>
          <w:sz w:val="28"/>
          <w:szCs w:val="28"/>
        </w:rPr>
        <w:t xml:space="preserve">, 10 сентября 2015 г. в Варшаве состоится донорская конференция, на которой будет создана материальная основа для агентства. Кроме того, также в 2015 г. на базе чешского офиса RFE/RL будет создан цифровой </w:t>
      </w:r>
      <w:proofErr w:type="spellStart"/>
      <w:r w:rsidRPr="00937D6A">
        <w:rPr>
          <w:sz w:val="28"/>
          <w:szCs w:val="28"/>
        </w:rPr>
        <w:t>медиадепартамент</w:t>
      </w:r>
      <w:proofErr w:type="spellEnd"/>
      <w:r w:rsidRPr="00937D6A">
        <w:rPr>
          <w:sz w:val="28"/>
          <w:szCs w:val="28"/>
        </w:rPr>
        <w:t xml:space="preserve">, где будут работать специалисты по социальным сетям. Перед руководством департамента поставлена задача – «противостоять дезинформации в российской </w:t>
      </w:r>
      <w:proofErr w:type="spellStart"/>
      <w:r w:rsidRPr="00937D6A">
        <w:rPr>
          <w:sz w:val="28"/>
          <w:szCs w:val="28"/>
        </w:rPr>
        <w:t>медиасфере</w:t>
      </w:r>
      <w:proofErr w:type="spellEnd"/>
      <w:r w:rsidRPr="00937D6A">
        <w:rPr>
          <w:sz w:val="28"/>
          <w:szCs w:val="28"/>
        </w:rPr>
        <w:t xml:space="preserve"> посредством различных </w:t>
      </w:r>
      <w:proofErr w:type="spellStart"/>
      <w:r w:rsidRPr="00937D6A">
        <w:rPr>
          <w:sz w:val="28"/>
          <w:szCs w:val="28"/>
        </w:rPr>
        <w:t>соцмедиаплатформ</w:t>
      </w:r>
      <w:proofErr w:type="spellEnd"/>
      <w:r w:rsidRPr="00937D6A">
        <w:rPr>
          <w:sz w:val="28"/>
          <w:szCs w:val="28"/>
        </w:rPr>
        <w:t xml:space="preserve"> (в частности, </w:t>
      </w:r>
      <w:proofErr w:type="spellStart"/>
      <w:r w:rsidRPr="00937D6A">
        <w:rPr>
          <w:sz w:val="28"/>
          <w:szCs w:val="28"/>
        </w:rPr>
        <w:t>Facebook</w:t>
      </w:r>
      <w:proofErr w:type="spellEnd"/>
      <w:r w:rsidRPr="00937D6A">
        <w:rPr>
          <w:sz w:val="28"/>
          <w:szCs w:val="28"/>
        </w:rPr>
        <w:t xml:space="preserve">, </w:t>
      </w:r>
      <w:proofErr w:type="spellStart"/>
      <w:r w:rsidRPr="00937D6A">
        <w:rPr>
          <w:sz w:val="28"/>
          <w:szCs w:val="28"/>
        </w:rPr>
        <w:t>Twitter</w:t>
      </w:r>
      <w:proofErr w:type="spellEnd"/>
      <w:r w:rsidRPr="00937D6A">
        <w:rPr>
          <w:sz w:val="28"/>
          <w:szCs w:val="28"/>
        </w:rPr>
        <w:t>, «</w:t>
      </w:r>
      <w:proofErr w:type="spellStart"/>
      <w:r w:rsidRPr="00937D6A">
        <w:rPr>
          <w:sz w:val="28"/>
          <w:szCs w:val="28"/>
        </w:rPr>
        <w:t>ВКонтакте</w:t>
      </w:r>
      <w:proofErr w:type="spellEnd"/>
      <w:r w:rsidRPr="00937D6A">
        <w:rPr>
          <w:sz w:val="28"/>
          <w:szCs w:val="28"/>
        </w:rPr>
        <w:t xml:space="preserve">» и «Одноклассники»)». В течение финансового года, который начнется 1 октября 2015 г., на проект по борьбе с «реваншистской Россией» в BBG собираются выделить огромную для такого рода проектов сумму </w:t>
      </w:r>
      <w:proofErr w:type="gramStart"/>
      <w:r w:rsidRPr="00937D6A">
        <w:rPr>
          <w:sz w:val="28"/>
          <w:szCs w:val="28"/>
        </w:rPr>
        <w:t>–  15</w:t>
      </w:r>
      <w:proofErr w:type="gramEnd"/>
      <w:r w:rsidRPr="00937D6A">
        <w:rPr>
          <w:sz w:val="28"/>
          <w:szCs w:val="28"/>
        </w:rPr>
        <w:t>,6 млн долларов.</w:t>
      </w:r>
    </w:p>
    <w:p w14:paraId="7A59FC21" w14:textId="554EAD7A" w:rsidR="007A700A" w:rsidRPr="00937D6A" w:rsidRDefault="00F37FFA" w:rsidP="009374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374D8">
        <w:rPr>
          <w:rFonts w:ascii="Times New Roman" w:hAnsi="Times New Roman" w:cs="Times New Roman"/>
          <w:sz w:val="28"/>
          <w:szCs w:val="28"/>
        </w:rPr>
        <w:t xml:space="preserve">. </w:t>
      </w:r>
      <w:r w:rsidR="007A700A" w:rsidRPr="00937D6A">
        <w:rPr>
          <w:rFonts w:ascii="Times New Roman" w:hAnsi="Times New Roman" w:cs="Times New Roman"/>
          <w:sz w:val="28"/>
          <w:szCs w:val="28"/>
        </w:rPr>
        <w:t>Росси</w:t>
      </w:r>
      <w:r w:rsidR="009374D8">
        <w:rPr>
          <w:rFonts w:ascii="Times New Roman" w:hAnsi="Times New Roman" w:cs="Times New Roman"/>
          <w:sz w:val="28"/>
          <w:szCs w:val="28"/>
        </w:rPr>
        <w:t>я</w:t>
      </w:r>
      <w:r w:rsidR="007A700A" w:rsidRPr="00937D6A">
        <w:rPr>
          <w:rFonts w:ascii="Times New Roman" w:hAnsi="Times New Roman" w:cs="Times New Roman"/>
          <w:sz w:val="28"/>
          <w:szCs w:val="28"/>
        </w:rPr>
        <w:t xml:space="preserve"> так или иначе оказывается вовлеченной в любые политические инициативы ЕС, являясь по сути </w:t>
      </w:r>
      <w:proofErr w:type="spellStart"/>
      <w:r w:rsidR="007A700A" w:rsidRPr="00937D6A">
        <w:rPr>
          <w:rFonts w:ascii="Times New Roman" w:hAnsi="Times New Roman" w:cs="Times New Roman"/>
          <w:sz w:val="28"/>
          <w:szCs w:val="28"/>
        </w:rPr>
        <w:t>неучаствующим</w:t>
      </w:r>
      <w:proofErr w:type="spellEnd"/>
      <w:r w:rsidR="007A700A" w:rsidRPr="00937D6A">
        <w:rPr>
          <w:rFonts w:ascii="Times New Roman" w:hAnsi="Times New Roman" w:cs="Times New Roman"/>
          <w:sz w:val="28"/>
          <w:szCs w:val="28"/>
        </w:rPr>
        <w:t xml:space="preserve"> у</w:t>
      </w:r>
      <w:r w:rsidR="007A700A">
        <w:rPr>
          <w:rFonts w:ascii="Times New Roman" w:hAnsi="Times New Roman" w:cs="Times New Roman"/>
          <w:sz w:val="28"/>
          <w:szCs w:val="28"/>
        </w:rPr>
        <w:t xml:space="preserve">частником ВП. </w:t>
      </w:r>
      <w:r w:rsidR="007A700A" w:rsidRPr="00937D6A">
        <w:rPr>
          <w:rFonts w:ascii="Times New Roman" w:hAnsi="Times New Roman" w:cs="Times New Roman"/>
          <w:sz w:val="28"/>
          <w:szCs w:val="28"/>
        </w:rPr>
        <w:t xml:space="preserve">Вне зависимости от того, как воспринимают Россию – как слабого или как сильного игрока – необходимо серьезно и взвешено оценивать любые инициативы ЕС, в том числе и исходящие от стран «второго эшелона». Несмотря на явное поражение инициаторов ВП на Украине, стоит признать, что пусть даже при неформальной поддержке США, «малые нации» смогли добиться выгодной для себя динамики политических процессов на постсоветском пространстве – не только элитные группы новых независимых государств на евразийском пространстве, но и определенная часть их населения стремится в ЕС и не желает видеть тяжелейших социально-экономических последствий такого сближения. </w:t>
      </w:r>
    </w:p>
    <w:p w14:paraId="692A78CB" w14:textId="3B9DB416" w:rsidR="007A700A" w:rsidRDefault="00F37FFA" w:rsidP="007A70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374D8">
        <w:rPr>
          <w:rFonts w:ascii="Times New Roman" w:hAnsi="Times New Roman" w:cs="Times New Roman"/>
          <w:sz w:val="28"/>
          <w:szCs w:val="28"/>
        </w:rPr>
        <w:t xml:space="preserve">. </w:t>
      </w:r>
      <w:r w:rsidR="007A700A" w:rsidRPr="00937D6A">
        <w:rPr>
          <w:rFonts w:ascii="Times New Roman" w:hAnsi="Times New Roman" w:cs="Times New Roman"/>
          <w:sz w:val="28"/>
          <w:szCs w:val="28"/>
        </w:rPr>
        <w:t xml:space="preserve">Стратегическое планирование предполагает четкую оценку реального положения дел. В случае с ВП необходимо знать, что по мере роста российского фактора в мировой политике </w:t>
      </w:r>
      <w:r w:rsidR="007A700A">
        <w:rPr>
          <w:rFonts w:ascii="Times New Roman" w:hAnsi="Times New Roman" w:cs="Times New Roman"/>
          <w:sz w:val="28"/>
          <w:szCs w:val="28"/>
        </w:rPr>
        <w:t>активизация</w:t>
      </w:r>
      <w:r w:rsidR="007A700A" w:rsidRPr="00937D6A">
        <w:rPr>
          <w:rFonts w:ascii="Times New Roman" w:hAnsi="Times New Roman" w:cs="Times New Roman"/>
          <w:sz w:val="28"/>
          <w:szCs w:val="28"/>
        </w:rPr>
        <w:t xml:space="preserve"> </w:t>
      </w:r>
      <w:r w:rsidR="007A700A">
        <w:rPr>
          <w:rFonts w:ascii="Times New Roman" w:hAnsi="Times New Roman" w:cs="Times New Roman"/>
          <w:sz w:val="28"/>
          <w:szCs w:val="28"/>
        </w:rPr>
        <w:t>практики «</w:t>
      </w:r>
      <w:r w:rsidR="007A700A" w:rsidRPr="00937D6A">
        <w:rPr>
          <w:rFonts w:ascii="Times New Roman" w:hAnsi="Times New Roman" w:cs="Times New Roman"/>
          <w:sz w:val="28"/>
          <w:szCs w:val="28"/>
        </w:rPr>
        <w:t>сдерживания</w:t>
      </w:r>
      <w:r w:rsidR="007A700A">
        <w:rPr>
          <w:rFonts w:ascii="Times New Roman" w:hAnsi="Times New Roman" w:cs="Times New Roman"/>
          <w:sz w:val="28"/>
          <w:szCs w:val="28"/>
        </w:rPr>
        <w:t>»</w:t>
      </w:r>
      <w:r w:rsidR="007A700A" w:rsidRPr="00937D6A">
        <w:rPr>
          <w:rFonts w:ascii="Times New Roman" w:hAnsi="Times New Roman" w:cs="Times New Roman"/>
          <w:sz w:val="28"/>
          <w:szCs w:val="28"/>
        </w:rPr>
        <w:t xml:space="preserve"> нашей страны</w:t>
      </w:r>
      <w:r w:rsidR="007A700A">
        <w:rPr>
          <w:rFonts w:ascii="Times New Roman" w:hAnsi="Times New Roman" w:cs="Times New Roman"/>
          <w:sz w:val="28"/>
          <w:szCs w:val="28"/>
        </w:rPr>
        <w:t xml:space="preserve"> будет только усиливаться. </w:t>
      </w:r>
      <w:r w:rsidR="007A700A" w:rsidRPr="00937D6A">
        <w:rPr>
          <w:rFonts w:ascii="Times New Roman" w:hAnsi="Times New Roman" w:cs="Times New Roman"/>
          <w:sz w:val="28"/>
          <w:szCs w:val="28"/>
        </w:rPr>
        <w:t>Поэтому</w:t>
      </w:r>
      <w:r w:rsidR="007A700A">
        <w:rPr>
          <w:rFonts w:ascii="Times New Roman" w:hAnsi="Times New Roman" w:cs="Times New Roman"/>
          <w:sz w:val="28"/>
          <w:szCs w:val="28"/>
        </w:rPr>
        <w:t xml:space="preserve"> Россия должна быть готова к противодействию</w:t>
      </w:r>
      <w:r w:rsidR="007A700A" w:rsidRPr="00937D6A">
        <w:rPr>
          <w:rFonts w:ascii="Times New Roman" w:hAnsi="Times New Roman" w:cs="Times New Roman"/>
          <w:sz w:val="28"/>
          <w:szCs w:val="28"/>
        </w:rPr>
        <w:t xml:space="preserve"> стратеги</w:t>
      </w:r>
      <w:r w:rsidR="007A700A">
        <w:rPr>
          <w:rFonts w:ascii="Times New Roman" w:hAnsi="Times New Roman" w:cs="Times New Roman"/>
          <w:sz w:val="28"/>
          <w:szCs w:val="28"/>
        </w:rPr>
        <w:t>и</w:t>
      </w:r>
      <w:r w:rsidR="007A700A" w:rsidRPr="00937D6A">
        <w:rPr>
          <w:rFonts w:ascii="Times New Roman" w:hAnsi="Times New Roman" w:cs="Times New Roman"/>
          <w:sz w:val="28"/>
          <w:szCs w:val="28"/>
        </w:rPr>
        <w:t xml:space="preserve"> ускорения политического сближения и экономической интеграции с ЕС бывших советских республик</w:t>
      </w:r>
      <w:r w:rsidR="007A700A">
        <w:rPr>
          <w:rFonts w:ascii="Times New Roman" w:hAnsi="Times New Roman" w:cs="Times New Roman"/>
          <w:sz w:val="28"/>
          <w:szCs w:val="28"/>
        </w:rPr>
        <w:t xml:space="preserve">. Речь в данном случае идет не о продолжении конфронтационной логики, но о попытке перевода восточноевропейских инициатив в русло </w:t>
      </w:r>
      <w:r w:rsidR="009374D8">
        <w:rPr>
          <w:rFonts w:ascii="Times New Roman" w:hAnsi="Times New Roman" w:cs="Times New Roman"/>
          <w:sz w:val="28"/>
          <w:szCs w:val="28"/>
        </w:rPr>
        <w:t xml:space="preserve">реального и взаимовыгодного </w:t>
      </w:r>
      <w:r w:rsidR="007A700A">
        <w:rPr>
          <w:rFonts w:ascii="Times New Roman" w:hAnsi="Times New Roman" w:cs="Times New Roman"/>
          <w:sz w:val="28"/>
          <w:szCs w:val="28"/>
        </w:rPr>
        <w:t>общеевропейского сотрудничества, которое</w:t>
      </w:r>
      <w:r w:rsidR="00BE0FC8">
        <w:rPr>
          <w:rFonts w:ascii="Times New Roman" w:hAnsi="Times New Roman" w:cs="Times New Roman"/>
          <w:sz w:val="28"/>
          <w:szCs w:val="28"/>
        </w:rPr>
        <w:t xml:space="preserve"> (нравится это кому-то или нет)</w:t>
      </w:r>
      <w:r w:rsidR="007A700A">
        <w:rPr>
          <w:rFonts w:ascii="Times New Roman" w:hAnsi="Times New Roman" w:cs="Times New Roman"/>
          <w:sz w:val="28"/>
          <w:szCs w:val="28"/>
        </w:rPr>
        <w:t xml:space="preserve"> без России невозможно. </w:t>
      </w:r>
    </w:p>
    <w:p w14:paraId="1D68F8DD" w14:textId="77777777" w:rsidR="007A700A" w:rsidRPr="00937D6A" w:rsidRDefault="007A700A" w:rsidP="007A700A">
      <w:pPr>
        <w:spacing w:line="360" w:lineRule="auto"/>
        <w:ind w:firstLine="709"/>
        <w:jc w:val="both"/>
        <w:rPr>
          <w:rFonts w:ascii="Times New Roman" w:hAnsi="Times New Roman" w:cs="Times New Roman"/>
          <w:sz w:val="28"/>
          <w:szCs w:val="28"/>
        </w:rPr>
      </w:pPr>
    </w:p>
    <w:p w14:paraId="58283EAC" w14:textId="77777777" w:rsidR="007A700A" w:rsidRPr="00937D6A" w:rsidRDefault="007A700A" w:rsidP="007A700A">
      <w:pPr>
        <w:spacing w:line="360" w:lineRule="auto"/>
        <w:ind w:firstLine="709"/>
        <w:rPr>
          <w:rFonts w:ascii="Times New Roman" w:hAnsi="Times New Roman" w:cs="Times New Roman"/>
          <w:sz w:val="28"/>
          <w:szCs w:val="28"/>
        </w:rPr>
      </w:pPr>
    </w:p>
    <w:p w14:paraId="1AF92594" w14:textId="77777777" w:rsidR="007A700A" w:rsidRPr="005D69D9" w:rsidRDefault="007A700A" w:rsidP="007A700A">
      <w:pPr>
        <w:jc w:val="both"/>
        <w:rPr>
          <w:rFonts w:ascii="Times New Roman" w:hAnsi="Times New Roman" w:cs="Times New Roman"/>
          <w:b/>
          <w:i/>
          <w:sz w:val="28"/>
          <w:szCs w:val="28"/>
        </w:rPr>
      </w:pPr>
    </w:p>
    <w:p w14:paraId="6323511E" w14:textId="77777777" w:rsidR="008A160F" w:rsidRDefault="008A160F"/>
    <w:sectPr w:rsidR="008A160F" w:rsidSect="00C4435D">
      <w:footerReference w:type="even" r:id="rId7"/>
      <w:footerReference w:type="default" r:id="rId8"/>
      <w:endnotePr>
        <w:numFmt w:val="decimal"/>
      </w:endnotePr>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AB4CE" w14:textId="77777777" w:rsidR="00F37FFA" w:rsidRDefault="00F37FFA" w:rsidP="007A700A">
      <w:r>
        <w:separator/>
      </w:r>
    </w:p>
  </w:endnote>
  <w:endnote w:type="continuationSeparator" w:id="0">
    <w:p w14:paraId="094BECCC" w14:textId="77777777" w:rsidR="00F37FFA" w:rsidRDefault="00F37FFA" w:rsidP="007A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0578" w14:textId="77777777" w:rsidR="00F37FFA" w:rsidRDefault="00F37FFA" w:rsidP="009374D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CDDB378" w14:textId="77777777" w:rsidR="00F37FFA" w:rsidRDefault="00F37FFA" w:rsidP="009374D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92601" w14:textId="77777777" w:rsidR="00F37FFA" w:rsidRDefault="00F37FFA" w:rsidP="009374D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52EE6">
      <w:rPr>
        <w:rStyle w:val="af1"/>
        <w:noProof/>
      </w:rPr>
      <w:t>6</w:t>
    </w:r>
    <w:r>
      <w:rPr>
        <w:rStyle w:val="af1"/>
      </w:rPr>
      <w:fldChar w:fldCharType="end"/>
    </w:r>
  </w:p>
  <w:p w14:paraId="6FE3B70C" w14:textId="77777777" w:rsidR="00F37FFA" w:rsidRDefault="00F37FFA" w:rsidP="009374D8">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BC822" w14:textId="77777777" w:rsidR="00F37FFA" w:rsidRDefault="00F37FFA" w:rsidP="007A700A">
      <w:r>
        <w:separator/>
      </w:r>
    </w:p>
  </w:footnote>
  <w:footnote w:type="continuationSeparator" w:id="0">
    <w:p w14:paraId="5DBF93C5" w14:textId="77777777" w:rsidR="00F37FFA" w:rsidRDefault="00F37FFA" w:rsidP="007A700A">
      <w:r>
        <w:continuationSeparator/>
      </w:r>
    </w:p>
  </w:footnote>
  <w:footnote w:id="1">
    <w:p w14:paraId="687AF3D4" w14:textId="77777777" w:rsidR="00F37FFA" w:rsidRPr="00B0796E" w:rsidRDefault="00F37FFA" w:rsidP="007A700A">
      <w:pPr>
        <w:pStyle w:val="a9"/>
        <w:jc w:val="both"/>
        <w:rPr>
          <w:rFonts w:ascii="Times New Roman" w:hAnsi="Times New Roman" w:cs="Times New Roman"/>
        </w:rPr>
      </w:pPr>
      <w:r w:rsidRPr="00B0796E">
        <w:rPr>
          <w:rStyle w:val="ae"/>
          <w:rFonts w:ascii="Times New Roman" w:hAnsi="Times New Roman" w:cs="Times New Roman"/>
        </w:rPr>
        <w:footnoteRef/>
      </w:r>
      <w:r w:rsidRPr="00B0796E">
        <w:rPr>
          <w:rFonts w:ascii="Times New Roman" w:hAnsi="Times New Roman" w:cs="Times New Roman"/>
        </w:rPr>
        <w:t xml:space="preserve"> Пономарева Елена Георгиевна – доктор политических наук, профессор, профессор МГИМО (У) МИД России.</w:t>
      </w:r>
    </w:p>
    <w:p w14:paraId="39E59942" w14:textId="66333779" w:rsidR="00F37FFA" w:rsidRPr="00B0796E" w:rsidRDefault="00F37FFA" w:rsidP="007A700A">
      <w:pPr>
        <w:autoSpaceDE w:val="0"/>
        <w:autoSpaceDN w:val="0"/>
        <w:adjustRightInd w:val="0"/>
        <w:jc w:val="both"/>
        <w:rPr>
          <w:rFonts w:ascii="Times New Roman" w:hAnsi="Times New Roman" w:cs="Times New Roman"/>
          <w:lang w:val="sr-Latn-CS" w:eastAsia="ar-SA"/>
        </w:rPr>
      </w:pPr>
      <w:proofErr w:type="spellStart"/>
      <w:r w:rsidRPr="00B0796E">
        <w:rPr>
          <w:rFonts w:ascii="Times New Roman" w:hAnsi="Times New Roman" w:cs="Times New Roman"/>
          <w:lang w:val="en-US"/>
        </w:rPr>
        <w:t>Ponomareva</w:t>
      </w:r>
      <w:proofErr w:type="spellEnd"/>
      <w:r w:rsidRPr="00B0796E">
        <w:rPr>
          <w:rFonts w:ascii="Times New Roman" w:hAnsi="Times New Roman" w:cs="Times New Roman"/>
          <w:lang w:val="en-US"/>
        </w:rPr>
        <w:t xml:space="preserve"> E. (Elena) – </w:t>
      </w:r>
      <w:r w:rsidRPr="00B0796E">
        <w:rPr>
          <w:rFonts w:ascii="Times New Roman" w:hAnsi="Times New Roman" w:cs="Times New Roman"/>
          <w:lang w:val="en-US" w:eastAsia="ar-SA"/>
        </w:rPr>
        <w:t>doctor of political science, professor, professor of Comparative Politics Department of MGIMO, Ministry of Foreign Affairs of the Russian Federation</w:t>
      </w:r>
      <w:r w:rsidRPr="00B0796E">
        <w:rPr>
          <w:rFonts w:ascii="Times New Roman" w:hAnsi="Times New Roman" w:cs="Times New Roman"/>
          <w:lang w:val="sr-Latn-CS" w:eastAsia="ar-SA"/>
        </w:rPr>
        <w:t xml:space="preserve">. </w:t>
      </w:r>
      <w:bookmarkStart w:id="0" w:name="_GoBack"/>
      <w:bookmarkEnd w:id="0"/>
    </w:p>
    <w:p w14:paraId="383552F7" w14:textId="77777777" w:rsidR="00F37FFA" w:rsidRDefault="00F37FFA" w:rsidP="007A700A">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CDC"/>
    <w:multiLevelType w:val="hybridMultilevel"/>
    <w:tmpl w:val="FC96A78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0A"/>
    <w:rsid w:val="00052EE6"/>
    <w:rsid w:val="00393EF2"/>
    <w:rsid w:val="007A700A"/>
    <w:rsid w:val="008A160F"/>
    <w:rsid w:val="009374D8"/>
    <w:rsid w:val="00BE0FC8"/>
    <w:rsid w:val="00C4435D"/>
    <w:rsid w:val="00F37F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D7441"/>
  <w14:defaultImageDpi w14:val="300"/>
  <w15:docId w15:val="{3B55C179-8AE3-47E6-948E-22341D66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00A"/>
  </w:style>
  <w:style w:type="paragraph" w:styleId="1">
    <w:name w:val="heading 1"/>
    <w:basedOn w:val="a"/>
    <w:next w:val="a"/>
    <w:link w:val="10"/>
    <w:uiPriority w:val="9"/>
    <w:qFormat/>
    <w:rsid w:val="007A7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0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Web)"/>
    <w:basedOn w:val="a"/>
    <w:link w:val="a4"/>
    <w:uiPriority w:val="99"/>
    <w:unhideWhenUsed/>
    <w:rsid w:val="007A700A"/>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 Знак"/>
    <w:basedOn w:val="a0"/>
    <w:link w:val="a3"/>
    <w:uiPriority w:val="99"/>
    <w:rsid w:val="007A700A"/>
    <w:rPr>
      <w:rFonts w:ascii="Times New Roman" w:eastAsia="Times New Roman" w:hAnsi="Times New Roman" w:cs="Times New Roman"/>
    </w:rPr>
  </w:style>
  <w:style w:type="character" w:styleId="a5">
    <w:name w:val="Hyperlink"/>
    <w:rsid w:val="007A700A"/>
    <w:rPr>
      <w:color w:val="0000FF"/>
      <w:u w:val="single"/>
    </w:rPr>
  </w:style>
  <w:style w:type="character" w:styleId="a6">
    <w:name w:val="Strong"/>
    <w:uiPriority w:val="22"/>
    <w:qFormat/>
    <w:rsid w:val="007A700A"/>
    <w:rPr>
      <w:b/>
      <w:bCs/>
    </w:rPr>
  </w:style>
  <w:style w:type="character" w:styleId="a7">
    <w:name w:val="endnote reference"/>
    <w:basedOn w:val="a0"/>
    <w:uiPriority w:val="99"/>
    <w:unhideWhenUsed/>
    <w:rsid w:val="007A700A"/>
    <w:rPr>
      <w:vertAlign w:val="superscript"/>
    </w:rPr>
  </w:style>
  <w:style w:type="table" w:styleId="a8">
    <w:name w:val="Table Grid"/>
    <w:basedOn w:val="a1"/>
    <w:rsid w:val="007A700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A700A"/>
    <w:rPr>
      <w:rFonts w:ascii="Times New Roman" w:hAnsi="Times New Roman" w:cs="Times New Roman"/>
      <w:b/>
      <w:bCs/>
      <w:sz w:val="20"/>
      <w:szCs w:val="20"/>
    </w:rPr>
  </w:style>
  <w:style w:type="character" w:customStyle="1" w:styleId="a-size-large">
    <w:name w:val="a-size-large"/>
    <w:basedOn w:val="a0"/>
    <w:rsid w:val="007A700A"/>
  </w:style>
  <w:style w:type="character" w:customStyle="1" w:styleId="a-size-extra-large">
    <w:name w:val="a-size-extra-large"/>
    <w:basedOn w:val="a0"/>
    <w:rsid w:val="007A700A"/>
  </w:style>
  <w:style w:type="paragraph" w:styleId="a9">
    <w:name w:val="endnote text"/>
    <w:basedOn w:val="a"/>
    <w:link w:val="aa"/>
    <w:uiPriority w:val="99"/>
    <w:unhideWhenUsed/>
    <w:rsid w:val="007A700A"/>
  </w:style>
  <w:style w:type="character" w:customStyle="1" w:styleId="aa">
    <w:name w:val="Текст концевой сноски Знак"/>
    <w:basedOn w:val="a0"/>
    <w:link w:val="a9"/>
    <w:uiPriority w:val="99"/>
    <w:rsid w:val="007A700A"/>
  </w:style>
  <w:style w:type="paragraph" w:styleId="ab">
    <w:name w:val="List Paragraph"/>
    <w:basedOn w:val="a"/>
    <w:uiPriority w:val="34"/>
    <w:qFormat/>
    <w:rsid w:val="007A700A"/>
    <w:pPr>
      <w:ind w:left="720"/>
      <w:contextualSpacing/>
    </w:pPr>
  </w:style>
  <w:style w:type="paragraph" w:styleId="ac">
    <w:name w:val="footnote text"/>
    <w:aliases w:val=" Знак,Текст сноски-FN,Footnote Text Char Знак Знак,Footnote Text Char Знак,Footnote Text Char Char,Footnote Text Char Char Char Char,Footnote Text1,Footnote Text Char Char Char,Footnote Text Char,Текст сноски Знак Знак,fn,ft,f"/>
    <w:basedOn w:val="a"/>
    <w:link w:val="ad"/>
    <w:unhideWhenUsed/>
    <w:rsid w:val="007A700A"/>
    <w:rPr>
      <w:rFonts w:eastAsiaTheme="minorHAnsi"/>
      <w:sz w:val="20"/>
      <w:szCs w:val="20"/>
      <w:lang w:eastAsia="en-US"/>
    </w:rPr>
  </w:style>
  <w:style w:type="character" w:customStyle="1" w:styleId="ad">
    <w:name w:val="Текст сноски Знак"/>
    <w:aliases w:val=" Знак Знак,Текст сноски-FN Знак,Footnote Text Char Знак Знак Знак,Footnote Text Char Знак Знак1,Footnote Text Char Char Знак,Footnote Text Char Char Char Char Знак,Footnote Text1 Знак,Footnote Text Char Char Char Знак,fn Знак,ft Знак"/>
    <w:basedOn w:val="a0"/>
    <w:link w:val="ac"/>
    <w:rsid w:val="007A700A"/>
    <w:rPr>
      <w:rFonts w:eastAsiaTheme="minorHAnsi"/>
      <w:sz w:val="20"/>
      <w:szCs w:val="20"/>
      <w:lang w:eastAsia="en-US"/>
    </w:rPr>
  </w:style>
  <w:style w:type="character" w:styleId="ae">
    <w:name w:val="footnote reference"/>
    <w:aliases w:val="Знак сноски-FN,Ciae niinee-FN,SUPERS,Знак сноски 1,Referencia nota al pie,fr,Used by Word for Help footnote symbols"/>
    <w:basedOn w:val="a0"/>
    <w:unhideWhenUsed/>
    <w:rsid w:val="007A700A"/>
    <w:rPr>
      <w:vertAlign w:val="superscript"/>
    </w:rPr>
  </w:style>
  <w:style w:type="paragraph" w:styleId="af">
    <w:name w:val="footer"/>
    <w:basedOn w:val="a"/>
    <w:link w:val="af0"/>
    <w:uiPriority w:val="99"/>
    <w:unhideWhenUsed/>
    <w:rsid w:val="007A700A"/>
    <w:pPr>
      <w:tabs>
        <w:tab w:val="center" w:pos="4677"/>
        <w:tab w:val="right" w:pos="9355"/>
      </w:tabs>
    </w:pPr>
  </w:style>
  <w:style w:type="character" w:customStyle="1" w:styleId="af0">
    <w:name w:val="Нижний колонтитул Знак"/>
    <w:basedOn w:val="a0"/>
    <w:link w:val="af"/>
    <w:uiPriority w:val="99"/>
    <w:rsid w:val="007A700A"/>
  </w:style>
  <w:style w:type="character" w:styleId="af1">
    <w:name w:val="page number"/>
    <w:basedOn w:val="a0"/>
    <w:uiPriority w:val="99"/>
    <w:semiHidden/>
    <w:unhideWhenUsed/>
    <w:rsid w:val="007A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WWW</cp:lastModifiedBy>
  <cp:revision>4</cp:revision>
  <dcterms:created xsi:type="dcterms:W3CDTF">2015-09-07T17:48:00Z</dcterms:created>
  <dcterms:modified xsi:type="dcterms:W3CDTF">2015-10-18T21:59:00Z</dcterms:modified>
</cp:coreProperties>
</file>