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D6022" w14:textId="77777777" w:rsidR="00A96FAA" w:rsidRDefault="00D937BB">
      <w:r>
        <w:t>Пономарев Николай Владимирович</w:t>
      </w:r>
      <w:bookmarkStart w:id="0" w:name="_GoBack"/>
      <w:bookmarkEnd w:id="0"/>
    </w:p>
    <w:p w14:paraId="050DDD22" w14:textId="77777777" w:rsidR="00D937BB" w:rsidRDefault="00A96FAA">
      <w:r>
        <w:t xml:space="preserve">Кафедра прикладного анализа международных проблем </w:t>
      </w:r>
    </w:p>
    <w:p w14:paraId="7FE92096" w14:textId="77777777" w:rsidR="00A96FAA" w:rsidRDefault="00D937BB">
      <w:r>
        <w:t>Факультета политологии МГИМО МИД России</w:t>
      </w:r>
    </w:p>
    <w:p w14:paraId="2D942662" w14:textId="77777777" w:rsidR="00290BB7" w:rsidRDefault="00290BB7" w:rsidP="00A96FAA">
      <w:pPr>
        <w:jc w:val="center"/>
        <w:rPr>
          <w:b/>
        </w:rPr>
      </w:pPr>
    </w:p>
    <w:p w14:paraId="27915C3D" w14:textId="77777777" w:rsidR="007378A4" w:rsidRPr="00A96FAA" w:rsidRDefault="00A96FAA" w:rsidP="00A96FAA">
      <w:pPr>
        <w:jc w:val="center"/>
        <w:rPr>
          <w:b/>
        </w:rPr>
      </w:pPr>
      <w:r w:rsidRPr="00A96FAA">
        <w:rPr>
          <w:b/>
        </w:rPr>
        <w:t>Милитаризация региональных комплексов безопасности во внешн</w:t>
      </w:r>
      <w:r>
        <w:rPr>
          <w:b/>
        </w:rPr>
        <w:t>ей политике США в 2000-2010-х годах</w:t>
      </w:r>
    </w:p>
    <w:p w14:paraId="0E8C5373" w14:textId="77777777" w:rsidR="00EB7C50" w:rsidRPr="00290BB7" w:rsidRDefault="00A96FAA" w:rsidP="00EB7C50">
      <w:pPr>
        <w:ind w:firstLine="708"/>
        <w:rPr>
          <w:szCs w:val="26"/>
        </w:rPr>
      </w:pPr>
      <w:r w:rsidRPr="00290BB7">
        <w:rPr>
          <w:szCs w:val="26"/>
        </w:rPr>
        <w:t xml:space="preserve">Одним из важнейших направлений анализа динамики региональных систем </w:t>
      </w:r>
      <w:r w:rsidR="00290BB7">
        <w:rPr>
          <w:szCs w:val="26"/>
        </w:rPr>
        <w:t xml:space="preserve">безопасности </w:t>
      </w:r>
      <w:r w:rsidRPr="00290BB7">
        <w:rPr>
          <w:szCs w:val="26"/>
        </w:rPr>
        <w:t xml:space="preserve">является оценка воздействия на них со стороны внерегиональных ведущих мировых держав. </w:t>
      </w:r>
      <w:r w:rsidR="00394CDB" w:rsidRPr="00290BB7">
        <w:rPr>
          <w:szCs w:val="26"/>
        </w:rPr>
        <w:t xml:space="preserve">Внешняя политика Соединенных Штатов в период 2000-2010-х годов представляет уникальный пример подобного активного вмешательства в глобальном масштабе с целью конструирования региональных режимов безопасности, удовлетворяющих американским национальным интересам. </w:t>
      </w:r>
    </w:p>
    <w:p w14:paraId="386A1A9A" w14:textId="77777777" w:rsidR="00EB7C50" w:rsidRPr="00290BB7" w:rsidRDefault="00394CDB" w:rsidP="00EB7C50">
      <w:pPr>
        <w:ind w:firstLine="708"/>
        <w:rPr>
          <w:szCs w:val="26"/>
        </w:rPr>
      </w:pPr>
      <w:r w:rsidRPr="00290BB7">
        <w:rPr>
          <w:szCs w:val="26"/>
        </w:rPr>
        <w:t>Изменение параметров международного порядка</w:t>
      </w:r>
      <w:r w:rsidR="00EB7C50" w:rsidRPr="00290BB7">
        <w:rPr>
          <w:szCs w:val="26"/>
        </w:rPr>
        <w:t xml:space="preserve"> и</w:t>
      </w:r>
      <w:r w:rsidRPr="00290BB7">
        <w:rPr>
          <w:szCs w:val="26"/>
        </w:rPr>
        <w:t xml:space="preserve"> распределения силы между ведущими мировыми державами в этот период привело к сравнительному ослаблению большинства невоенных компонентов американской национальной мощи и </w:t>
      </w:r>
      <w:r w:rsidR="00EB7C50" w:rsidRPr="00290BB7">
        <w:rPr>
          <w:szCs w:val="26"/>
        </w:rPr>
        <w:t xml:space="preserve">закономерно </w:t>
      </w:r>
      <w:r w:rsidRPr="00290BB7">
        <w:rPr>
          <w:szCs w:val="26"/>
        </w:rPr>
        <w:t xml:space="preserve">выдвинуло </w:t>
      </w:r>
      <w:r w:rsidR="00220EC2" w:rsidRPr="00290BB7">
        <w:rPr>
          <w:szCs w:val="26"/>
        </w:rPr>
        <w:t xml:space="preserve">на первый план </w:t>
      </w:r>
      <w:r w:rsidRPr="00290BB7">
        <w:rPr>
          <w:szCs w:val="26"/>
        </w:rPr>
        <w:t xml:space="preserve">опору на </w:t>
      </w:r>
      <w:r w:rsidR="00220EC2" w:rsidRPr="00290BB7">
        <w:rPr>
          <w:szCs w:val="26"/>
        </w:rPr>
        <w:t>сохраняющееся планетарное превосходство в области обычных вооружений</w:t>
      </w:r>
      <w:r w:rsidRPr="00290BB7">
        <w:rPr>
          <w:szCs w:val="26"/>
        </w:rPr>
        <w:t>.</w:t>
      </w:r>
      <w:r w:rsidR="00EB7C50" w:rsidRPr="00290BB7">
        <w:rPr>
          <w:szCs w:val="26"/>
        </w:rPr>
        <w:t xml:space="preserve"> Основные каналы международного военного сотрудничества США, включая консультации, военные учения, программы военной помощи, подготовки военных кадров, поставки вооружений и военной техники, размещение военных объектов на территории иностранных государств, образуют четкие региональные системы военно-политических механизмов (региональные комплексы механизмов военного сотрудничества - РКМ), используемые для перестройки региональных комплексов безопасности. </w:t>
      </w:r>
    </w:p>
    <w:p w14:paraId="598B45C8" w14:textId="77777777" w:rsidR="00EB7C50" w:rsidRPr="00290BB7" w:rsidRDefault="00EB7C50" w:rsidP="00EB7C50">
      <w:pPr>
        <w:ind w:firstLine="708"/>
        <w:rPr>
          <w:szCs w:val="26"/>
        </w:rPr>
      </w:pPr>
      <w:r w:rsidRPr="00290BB7">
        <w:rPr>
          <w:szCs w:val="26"/>
        </w:rPr>
        <w:t xml:space="preserve">За период 1990-2010-х гг. США предпринимались попытки сформировать шесть </w:t>
      </w:r>
      <w:r w:rsidR="007D24E5" w:rsidRPr="00290BB7">
        <w:rPr>
          <w:szCs w:val="26"/>
        </w:rPr>
        <w:t xml:space="preserve">таких </w:t>
      </w:r>
      <w:r w:rsidRPr="00290BB7">
        <w:rPr>
          <w:szCs w:val="26"/>
        </w:rPr>
        <w:t xml:space="preserve">новых РКМ: аравийский (в 1980-2005 гг.), каспийский (в 1999-2005 гг.), гвинейско-аденский (в 2001-2015 гг.), индо-тихоокеанский (в 2005-2015 гг.), арктический (в 2007-2015 гг.) и латиноамериканский (в 2008-2015 гг.). </w:t>
      </w:r>
    </w:p>
    <w:p w14:paraId="4F010091" w14:textId="77777777" w:rsidR="007D24E5" w:rsidRPr="00290BB7" w:rsidRDefault="007D24E5" w:rsidP="007D24E5">
      <w:pPr>
        <w:ind w:firstLine="708"/>
        <w:rPr>
          <w:szCs w:val="26"/>
        </w:rPr>
      </w:pPr>
      <w:r w:rsidRPr="00290BB7">
        <w:rPr>
          <w:szCs w:val="26"/>
        </w:rPr>
        <w:t xml:space="preserve">Формирование большинства этих комплексов было связано с задачами сдерживания противника в лице ведущей мировой или региональной державы – России в Арктике и на Каспии, КНР в индо-тихоокеанском регионе и на Каспии, Ирана на Ближнем Востоке. Ранний этап формирования гвинейского-аденского </w:t>
      </w:r>
      <w:r w:rsidRPr="00290BB7">
        <w:rPr>
          <w:szCs w:val="26"/>
        </w:rPr>
        <w:lastRenderedPageBreak/>
        <w:t>комплекса в 2000-2003 гг. также проходил в условиях оппозиции Ливии, латиноамериканского комплекса - в условиях оппозиции Венесуэлы. При этом Россия, Иран, Венесуэла, Ливия выступали крупнейшими экспортерами нефти и газа, а КНР – крупнейшим потребителем углеводородного импорта и инвестором, стремящимся установить стратегический контроль над значительной частью международной добычи и каналов транзита энергоресурсов. Таким образом</w:t>
      </w:r>
      <w:r w:rsidR="00220EC2" w:rsidRPr="00290BB7">
        <w:rPr>
          <w:szCs w:val="26"/>
        </w:rPr>
        <w:t>,</w:t>
      </w:r>
      <w:r w:rsidRPr="00290BB7">
        <w:rPr>
          <w:szCs w:val="26"/>
        </w:rPr>
        <w:t xml:space="preserve"> соперничество за управление региональными режимами безопасности изначально оказалось неразрывно связано с соперничеством за контроль над глобальными энергопотоками и транзитными пространствами.</w:t>
      </w:r>
    </w:p>
    <w:p w14:paraId="747F9EA1" w14:textId="77777777" w:rsidR="007D24E5" w:rsidRPr="00290BB7" w:rsidRDefault="007D24E5" w:rsidP="007D24E5">
      <w:pPr>
        <w:ind w:firstLine="708"/>
        <w:rPr>
          <w:szCs w:val="26"/>
        </w:rPr>
      </w:pPr>
      <w:r w:rsidRPr="00290BB7">
        <w:rPr>
          <w:szCs w:val="26"/>
        </w:rPr>
        <w:t>Анализ интенсивности воздействия США на региональные комплексы безопасности в рамках выделенных РКМ в 2000-е и 2010-е годы по всем каналам демонстрирует резкую и набирающую все большие темпы милитаризацию в Арктике, АТР, Африке (стратегически важных районах Гвинейского залива и Африканского рога),</w:t>
      </w:r>
      <w:r w:rsidR="00290BB7" w:rsidRPr="00290BB7">
        <w:rPr>
          <w:szCs w:val="26"/>
        </w:rPr>
        <w:t xml:space="preserve"> стремление к поддержанию</w:t>
      </w:r>
      <w:r w:rsidRPr="00290BB7">
        <w:rPr>
          <w:szCs w:val="26"/>
        </w:rPr>
        <w:t xml:space="preserve"> высокого уровня военно-политического влияния в регионе Персидского залива</w:t>
      </w:r>
      <w:r w:rsidR="00220EC2" w:rsidRPr="00290BB7">
        <w:rPr>
          <w:szCs w:val="26"/>
        </w:rPr>
        <w:t>, настойчивые попытки укрепить военные каналы влияния на постсоветском пространстве и в Латинской Америке.</w:t>
      </w:r>
    </w:p>
    <w:p w14:paraId="5EF56C2A" w14:textId="77777777" w:rsidR="00A96FAA" w:rsidRPr="00290BB7" w:rsidRDefault="00E07968" w:rsidP="00220EC2">
      <w:pPr>
        <w:ind w:firstLine="708"/>
        <w:rPr>
          <w:szCs w:val="26"/>
        </w:rPr>
      </w:pPr>
      <w:r w:rsidRPr="00290BB7">
        <w:rPr>
          <w:szCs w:val="26"/>
        </w:rPr>
        <w:t>Хронологически</w:t>
      </w:r>
      <w:r w:rsidR="00220EC2" w:rsidRPr="00290BB7">
        <w:rPr>
          <w:szCs w:val="26"/>
        </w:rPr>
        <w:t xml:space="preserve"> активизация этого американского вмешательства, четко фиксируемая по отдельным индикаторам военного сотрудничества, на 10-15 лет предшествует достижению современного уровня напряженности в американо-российских и американо-китайских отношениях. Что демонстрирует несостоятельность попыток политического руководства США возложить ответственность за </w:t>
      </w:r>
      <w:r w:rsidR="00290BB7" w:rsidRPr="00290BB7">
        <w:rPr>
          <w:szCs w:val="26"/>
        </w:rPr>
        <w:t>осуществляемую</w:t>
      </w:r>
      <w:r w:rsidR="00220EC2" w:rsidRPr="00290BB7">
        <w:rPr>
          <w:szCs w:val="26"/>
        </w:rPr>
        <w:t xml:space="preserve"> ими милитаризаци</w:t>
      </w:r>
      <w:r w:rsidR="00290BB7" w:rsidRPr="00290BB7">
        <w:rPr>
          <w:szCs w:val="26"/>
        </w:rPr>
        <w:t>ю</w:t>
      </w:r>
      <w:r w:rsidR="00220EC2" w:rsidRPr="00290BB7">
        <w:rPr>
          <w:szCs w:val="26"/>
        </w:rPr>
        <w:t xml:space="preserve"> в Арктике, АТР и на постсоветском пространстве на Россию и Китай. </w:t>
      </w:r>
    </w:p>
    <w:p w14:paraId="084373D5" w14:textId="77777777" w:rsidR="00A96FAA" w:rsidRPr="00290BB7" w:rsidRDefault="00A96FAA">
      <w:pPr>
        <w:rPr>
          <w:szCs w:val="26"/>
        </w:rPr>
      </w:pPr>
    </w:p>
    <w:sectPr w:rsidR="00A96FAA" w:rsidRPr="00290BB7" w:rsidSect="00B7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FAA"/>
    <w:rsid w:val="00010243"/>
    <w:rsid w:val="00020D4E"/>
    <w:rsid w:val="00030629"/>
    <w:rsid w:val="00051303"/>
    <w:rsid w:val="0006236C"/>
    <w:rsid w:val="000779C3"/>
    <w:rsid w:val="00081C31"/>
    <w:rsid w:val="000B1B2D"/>
    <w:rsid w:val="000E250D"/>
    <w:rsid w:val="000E5485"/>
    <w:rsid w:val="00101AAC"/>
    <w:rsid w:val="001159BF"/>
    <w:rsid w:val="001328B0"/>
    <w:rsid w:val="001346DE"/>
    <w:rsid w:val="00151749"/>
    <w:rsid w:val="001530BD"/>
    <w:rsid w:val="00153C10"/>
    <w:rsid w:val="00161B2E"/>
    <w:rsid w:val="0018625D"/>
    <w:rsid w:val="001B1968"/>
    <w:rsid w:val="001B473D"/>
    <w:rsid w:val="001D70B4"/>
    <w:rsid w:val="001F23BD"/>
    <w:rsid w:val="001F338B"/>
    <w:rsid w:val="002146F5"/>
    <w:rsid w:val="002161E7"/>
    <w:rsid w:val="00220EC2"/>
    <w:rsid w:val="0028012A"/>
    <w:rsid w:val="002842C5"/>
    <w:rsid w:val="00290BB7"/>
    <w:rsid w:val="002B1827"/>
    <w:rsid w:val="002B1F33"/>
    <w:rsid w:val="002D5802"/>
    <w:rsid w:val="003329DE"/>
    <w:rsid w:val="00353B70"/>
    <w:rsid w:val="00394BB1"/>
    <w:rsid w:val="00394CDB"/>
    <w:rsid w:val="003E2145"/>
    <w:rsid w:val="003F6AC7"/>
    <w:rsid w:val="00404893"/>
    <w:rsid w:val="00410E2E"/>
    <w:rsid w:val="00411D88"/>
    <w:rsid w:val="004139C8"/>
    <w:rsid w:val="00422E77"/>
    <w:rsid w:val="0042317D"/>
    <w:rsid w:val="004375C3"/>
    <w:rsid w:val="0048620B"/>
    <w:rsid w:val="004962A0"/>
    <w:rsid w:val="004B4FE1"/>
    <w:rsid w:val="004C1D1F"/>
    <w:rsid w:val="004E6CF2"/>
    <w:rsid w:val="004F00D9"/>
    <w:rsid w:val="00540058"/>
    <w:rsid w:val="00540A5B"/>
    <w:rsid w:val="00581489"/>
    <w:rsid w:val="00581D9B"/>
    <w:rsid w:val="00597662"/>
    <w:rsid w:val="005B570C"/>
    <w:rsid w:val="005E1640"/>
    <w:rsid w:val="005F0899"/>
    <w:rsid w:val="006128B4"/>
    <w:rsid w:val="00661E37"/>
    <w:rsid w:val="006B23DB"/>
    <w:rsid w:val="006C0A18"/>
    <w:rsid w:val="006C4E42"/>
    <w:rsid w:val="006D6DED"/>
    <w:rsid w:val="006F138A"/>
    <w:rsid w:val="0070162E"/>
    <w:rsid w:val="00715105"/>
    <w:rsid w:val="00716A8A"/>
    <w:rsid w:val="00733220"/>
    <w:rsid w:val="007378A4"/>
    <w:rsid w:val="00755A2A"/>
    <w:rsid w:val="00761EF8"/>
    <w:rsid w:val="00776484"/>
    <w:rsid w:val="0077736F"/>
    <w:rsid w:val="0079325E"/>
    <w:rsid w:val="007A1075"/>
    <w:rsid w:val="007B58B0"/>
    <w:rsid w:val="007D24E5"/>
    <w:rsid w:val="007D3776"/>
    <w:rsid w:val="007D5C75"/>
    <w:rsid w:val="007D6BA9"/>
    <w:rsid w:val="007E1D6B"/>
    <w:rsid w:val="007E4757"/>
    <w:rsid w:val="007F7A76"/>
    <w:rsid w:val="008013A8"/>
    <w:rsid w:val="0081225B"/>
    <w:rsid w:val="00812624"/>
    <w:rsid w:val="00834A24"/>
    <w:rsid w:val="00872ECD"/>
    <w:rsid w:val="00890595"/>
    <w:rsid w:val="008A37B3"/>
    <w:rsid w:val="008B1F0B"/>
    <w:rsid w:val="008C711E"/>
    <w:rsid w:val="008F0C38"/>
    <w:rsid w:val="008F2393"/>
    <w:rsid w:val="00907438"/>
    <w:rsid w:val="009139C7"/>
    <w:rsid w:val="0092548F"/>
    <w:rsid w:val="00950669"/>
    <w:rsid w:val="009556FD"/>
    <w:rsid w:val="009A1DE4"/>
    <w:rsid w:val="009A2E6F"/>
    <w:rsid w:val="009A5C9A"/>
    <w:rsid w:val="009B7E37"/>
    <w:rsid w:val="009C67B9"/>
    <w:rsid w:val="009D146F"/>
    <w:rsid w:val="009F0D94"/>
    <w:rsid w:val="00A1416B"/>
    <w:rsid w:val="00A42F89"/>
    <w:rsid w:val="00A51570"/>
    <w:rsid w:val="00A555B2"/>
    <w:rsid w:val="00A60072"/>
    <w:rsid w:val="00A83D24"/>
    <w:rsid w:val="00A86D2A"/>
    <w:rsid w:val="00A96FAA"/>
    <w:rsid w:val="00AA0416"/>
    <w:rsid w:val="00AA063F"/>
    <w:rsid w:val="00AA72CF"/>
    <w:rsid w:val="00AB0546"/>
    <w:rsid w:val="00AB56FF"/>
    <w:rsid w:val="00AB780E"/>
    <w:rsid w:val="00AC3809"/>
    <w:rsid w:val="00AE1CF0"/>
    <w:rsid w:val="00AF6851"/>
    <w:rsid w:val="00B026A1"/>
    <w:rsid w:val="00B35FA9"/>
    <w:rsid w:val="00B36C0E"/>
    <w:rsid w:val="00B74F90"/>
    <w:rsid w:val="00B76CCC"/>
    <w:rsid w:val="00B84B6A"/>
    <w:rsid w:val="00BA0C6C"/>
    <w:rsid w:val="00BC36A9"/>
    <w:rsid w:val="00BD1EB9"/>
    <w:rsid w:val="00BD1F1E"/>
    <w:rsid w:val="00BD3154"/>
    <w:rsid w:val="00BD6911"/>
    <w:rsid w:val="00BF4095"/>
    <w:rsid w:val="00C11547"/>
    <w:rsid w:val="00C16084"/>
    <w:rsid w:val="00C36403"/>
    <w:rsid w:val="00C50F37"/>
    <w:rsid w:val="00C80B8D"/>
    <w:rsid w:val="00C832F4"/>
    <w:rsid w:val="00CB0BA7"/>
    <w:rsid w:val="00CC5FC3"/>
    <w:rsid w:val="00CD11B9"/>
    <w:rsid w:val="00CD5464"/>
    <w:rsid w:val="00CE4768"/>
    <w:rsid w:val="00CF064A"/>
    <w:rsid w:val="00CF5466"/>
    <w:rsid w:val="00D31593"/>
    <w:rsid w:val="00D53C92"/>
    <w:rsid w:val="00D66B8A"/>
    <w:rsid w:val="00D71791"/>
    <w:rsid w:val="00D729E1"/>
    <w:rsid w:val="00D937BB"/>
    <w:rsid w:val="00DA1C26"/>
    <w:rsid w:val="00DB069C"/>
    <w:rsid w:val="00DB64B2"/>
    <w:rsid w:val="00DE6BF1"/>
    <w:rsid w:val="00DF6ABB"/>
    <w:rsid w:val="00E0189F"/>
    <w:rsid w:val="00E07968"/>
    <w:rsid w:val="00E07A3E"/>
    <w:rsid w:val="00E14373"/>
    <w:rsid w:val="00E27BC0"/>
    <w:rsid w:val="00E31E21"/>
    <w:rsid w:val="00E354BD"/>
    <w:rsid w:val="00E51DA6"/>
    <w:rsid w:val="00E613D0"/>
    <w:rsid w:val="00E96BC3"/>
    <w:rsid w:val="00EA50FF"/>
    <w:rsid w:val="00EB1CF0"/>
    <w:rsid w:val="00EB7C50"/>
    <w:rsid w:val="00EF2819"/>
    <w:rsid w:val="00F14E38"/>
    <w:rsid w:val="00F1554B"/>
    <w:rsid w:val="00F26090"/>
    <w:rsid w:val="00F50B21"/>
    <w:rsid w:val="00F51F9C"/>
    <w:rsid w:val="00F54E71"/>
    <w:rsid w:val="00F57D30"/>
    <w:rsid w:val="00F73DB8"/>
    <w:rsid w:val="00FA27ED"/>
    <w:rsid w:val="00FE7B41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D5A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A0"/>
    <w:pPr>
      <w:spacing w:after="0" w:line="36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872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2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E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E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E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2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2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2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2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2E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2E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2ECD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2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2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E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2ECD"/>
    <w:rPr>
      <w:b/>
      <w:bCs/>
    </w:rPr>
  </w:style>
  <w:style w:type="character" w:styleId="a9">
    <w:name w:val="Emphasis"/>
    <w:basedOn w:val="a0"/>
    <w:uiPriority w:val="20"/>
    <w:qFormat/>
    <w:rsid w:val="00872ECD"/>
    <w:rPr>
      <w:i/>
      <w:iCs/>
    </w:rPr>
  </w:style>
  <w:style w:type="paragraph" w:styleId="aa">
    <w:name w:val="No Spacing"/>
    <w:uiPriority w:val="1"/>
    <w:qFormat/>
    <w:rsid w:val="00872EC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2ECD"/>
    <w:pPr>
      <w:ind w:left="720"/>
    </w:pPr>
  </w:style>
  <w:style w:type="paragraph" w:styleId="ac">
    <w:name w:val="Block Text"/>
    <w:basedOn w:val="a"/>
    <w:next w:val="a"/>
    <w:link w:val="ad"/>
    <w:uiPriority w:val="29"/>
    <w:qFormat/>
    <w:rsid w:val="00872ECD"/>
    <w:rPr>
      <w:i/>
      <w:iCs/>
      <w:color w:val="000000" w:themeColor="text1"/>
    </w:rPr>
  </w:style>
  <w:style w:type="character" w:customStyle="1" w:styleId="ad">
    <w:name w:val="Цитата Знак"/>
    <w:basedOn w:val="a0"/>
    <w:link w:val="ac"/>
    <w:uiPriority w:val="29"/>
    <w:rsid w:val="00872EC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72E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72EC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872EC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72EC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872EC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872EC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72EC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72ECD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2A0"/>
    <w:pPr>
      <w:spacing w:after="0" w:line="36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872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2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E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E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E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2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2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72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72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72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72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72E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72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2E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2ECD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2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2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2E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2ECD"/>
    <w:rPr>
      <w:b/>
      <w:bCs/>
    </w:rPr>
  </w:style>
  <w:style w:type="character" w:styleId="a9">
    <w:name w:val="Emphasis"/>
    <w:basedOn w:val="a0"/>
    <w:uiPriority w:val="20"/>
    <w:qFormat/>
    <w:rsid w:val="00872ECD"/>
    <w:rPr>
      <w:i/>
      <w:iCs/>
    </w:rPr>
  </w:style>
  <w:style w:type="paragraph" w:styleId="aa">
    <w:name w:val="No Spacing"/>
    <w:uiPriority w:val="1"/>
    <w:qFormat/>
    <w:rsid w:val="00872EC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2ECD"/>
    <w:pPr>
      <w:ind w:left="720"/>
    </w:pPr>
  </w:style>
  <w:style w:type="paragraph" w:styleId="ac">
    <w:name w:val="Block Text"/>
    <w:basedOn w:val="a"/>
    <w:next w:val="a"/>
    <w:link w:val="ad"/>
    <w:uiPriority w:val="29"/>
    <w:qFormat/>
    <w:rsid w:val="00872ECD"/>
    <w:rPr>
      <w:i/>
      <w:iCs/>
      <w:color w:val="000000" w:themeColor="text1"/>
    </w:rPr>
  </w:style>
  <w:style w:type="character" w:customStyle="1" w:styleId="ad">
    <w:name w:val="Цитата 2 Знак"/>
    <w:basedOn w:val="a0"/>
    <w:link w:val="ac"/>
    <w:uiPriority w:val="29"/>
    <w:rsid w:val="00872EC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72E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72ECD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872ECD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872ECD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872ECD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872ECD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872EC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72E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3078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Marina</cp:lastModifiedBy>
  <cp:revision>3</cp:revision>
  <dcterms:created xsi:type="dcterms:W3CDTF">2015-09-28T06:48:00Z</dcterms:created>
  <dcterms:modified xsi:type="dcterms:W3CDTF">2015-10-20T17:32:00Z</dcterms:modified>
</cp:coreProperties>
</file>