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EA04" w14:textId="77777777" w:rsidR="00EE0C4C" w:rsidRPr="004941EB" w:rsidRDefault="00EE0C4C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4941EB">
        <w:rPr>
          <w:rFonts w:ascii="Times New Roman" w:hAnsi="Times New Roman" w:cs="Times New Roman"/>
          <w:sz w:val="28"/>
          <w:szCs w:val="28"/>
          <w:lang w:val="ru-RU"/>
        </w:rPr>
        <w:t>Рэндалл, Мэтью</w:t>
      </w:r>
      <w:r w:rsidRPr="004941EB">
        <w:rPr>
          <w:rFonts w:ascii="Times New Roman" w:hAnsi="Times New Roman" w:cs="Times New Roman"/>
          <w:sz w:val="28"/>
          <w:szCs w:val="28"/>
          <w:lang w:val="en-US"/>
        </w:rPr>
        <w:t xml:space="preserve"> (Matthew Rendall)</w:t>
      </w:r>
    </w:p>
    <w:p w14:paraId="54D57837" w14:textId="77777777" w:rsidR="00EE0C4C" w:rsidRPr="004941EB" w:rsidRDefault="003B3B32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Университет Ноттингама</w:t>
      </w:r>
    </w:p>
    <w:p w14:paraId="1C71AAE0" w14:textId="77777777" w:rsidR="00233CD0" w:rsidRDefault="00EE0C4C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="00512CE6" w:rsidRPr="004941EB">
        <w:rPr>
          <w:rFonts w:ascii="Times New Roman" w:hAnsi="Times New Roman" w:cs="Times New Roman"/>
          <w:sz w:val="28"/>
          <w:szCs w:val="28"/>
          <w:lang w:val="en-US"/>
        </w:rPr>
        <w:t xml:space="preserve"> (lecturer)</w:t>
      </w:r>
      <w:r w:rsidRPr="004941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33CD0" w:rsidRPr="004941EB">
        <w:rPr>
          <w:rFonts w:ascii="Times New Roman" w:hAnsi="Times New Roman" w:cs="Times New Roman"/>
          <w:sz w:val="28"/>
          <w:szCs w:val="28"/>
          <w:lang w:val="en-US"/>
        </w:rPr>
        <w:t>Politics and International Relations</w:t>
      </w:r>
      <w:r w:rsidR="00233CD0" w:rsidRPr="00233C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B5257F" w14:textId="77777777" w:rsidR="00EE0C4C" w:rsidRPr="004941EB" w:rsidRDefault="00233CD0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Доктор</w:t>
      </w:r>
      <w:r w:rsidRPr="00494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0C4C" w:rsidRPr="004941EB">
        <w:rPr>
          <w:rFonts w:ascii="Times New Roman" w:hAnsi="Times New Roman" w:cs="Times New Roman"/>
          <w:sz w:val="28"/>
          <w:szCs w:val="28"/>
          <w:lang w:val="ru-RU"/>
        </w:rPr>
        <w:t>политич</w:t>
      </w:r>
      <w:r w:rsidR="00C42AD3" w:rsidRPr="004941EB">
        <w:rPr>
          <w:rFonts w:ascii="Times New Roman" w:hAnsi="Times New Roman" w:cs="Times New Roman"/>
          <w:sz w:val="28"/>
          <w:szCs w:val="28"/>
          <w:lang w:val="ru-RU"/>
        </w:rPr>
        <w:t>ески</w:t>
      </w:r>
      <w:r w:rsidR="00EE0C4C" w:rsidRPr="00494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0C4C" w:rsidRPr="004941EB">
        <w:rPr>
          <w:rFonts w:ascii="Times New Roman" w:hAnsi="Times New Roman" w:cs="Times New Roman"/>
          <w:sz w:val="28"/>
          <w:szCs w:val="28"/>
          <w:lang w:val="ru-RU"/>
        </w:rPr>
        <w:t>наук</w:t>
      </w:r>
    </w:p>
    <w:p w14:paraId="736C55F8" w14:textId="77777777" w:rsidR="00EE0C4C" w:rsidRPr="004941EB" w:rsidRDefault="00EE0C4C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2B0D52" w14:textId="77777777" w:rsidR="00E856E6" w:rsidRDefault="004941EB" w:rsidP="00EE0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ДЕМОКРАТИЯ, «ДИЛЕММА БЕЗОПАСНОСТИ», </w:t>
      </w:r>
    </w:p>
    <w:p w14:paraId="74AAD0F0" w14:textId="77777777" w:rsidR="00F575C8" w:rsidRPr="004941EB" w:rsidRDefault="004941EB" w:rsidP="00EE0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b/>
          <w:sz w:val="28"/>
          <w:szCs w:val="28"/>
          <w:lang w:val="ru-RU"/>
        </w:rPr>
        <w:t>И КРЫМСКАЯ ВОЙНА</w:t>
      </w:r>
    </w:p>
    <w:p w14:paraId="581E7255" w14:textId="77777777" w:rsidR="003B3B32" w:rsidRPr="004941EB" w:rsidRDefault="004941EB" w:rsidP="00EE0C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ТЕЗИСЫ</w:t>
      </w:r>
    </w:p>
    <w:bookmarkEnd w:id="0"/>
    <w:p w14:paraId="23151D7E" w14:textId="77777777" w:rsidR="004941EB" w:rsidRDefault="004941EB" w:rsidP="00EE0C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1932DA" w14:textId="77777777" w:rsidR="000169B2" w:rsidRPr="004941EB" w:rsidRDefault="00650B04" w:rsidP="004941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Европейский мир сохраня</w:t>
      </w:r>
      <w:r w:rsidR="00B066D5" w:rsidRPr="004941EB">
        <w:rPr>
          <w:rFonts w:ascii="Times New Roman" w:hAnsi="Times New Roman" w:cs="Times New Roman"/>
          <w:sz w:val="28"/>
          <w:szCs w:val="28"/>
          <w:lang w:val="ru-RU"/>
        </w:rPr>
        <w:t>лся после 1815 г. в большой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степени из-за того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>, что правящие классы четырех стр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ан-победительниц были довольны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ста</w:t>
      </w:r>
      <w:r w:rsidR="00B066D5" w:rsidRPr="004941EB">
        <w:rPr>
          <w:rFonts w:ascii="Times New Roman" w:hAnsi="Times New Roman" w:cs="Times New Roman"/>
          <w:sz w:val="28"/>
          <w:szCs w:val="28"/>
          <w:lang w:val="ru-RU"/>
        </w:rPr>
        <w:t>тус-кво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Сдержанность России 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>проявилась особенно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на Ближнем Востоке</w:t>
      </w:r>
      <w:r w:rsidR="00F75603" w:rsidRPr="004941EB">
        <w:rPr>
          <w:rFonts w:ascii="Times New Roman" w:hAnsi="Times New Roman" w:cs="Times New Roman"/>
          <w:sz w:val="28"/>
          <w:szCs w:val="28"/>
          <w:lang w:val="ru-RU"/>
        </w:rPr>
        <w:t>. Франция же покровите</w:t>
      </w:r>
      <w:r w:rsidR="00F576E7" w:rsidRPr="004941EB">
        <w:rPr>
          <w:rFonts w:ascii="Times New Roman" w:hAnsi="Times New Roman" w:cs="Times New Roman"/>
          <w:sz w:val="28"/>
          <w:szCs w:val="28"/>
          <w:lang w:val="ru-RU"/>
        </w:rPr>
        <w:t>льствовала египетскому паше</w:t>
      </w:r>
      <w:r w:rsidR="00B066D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в его восстании против султана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, чем и</w:t>
      </w:r>
      <w:r w:rsidR="00F75603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75603" w:rsidRPr="004941EB">
        <w:rPr>
          <w:rFonts w:ascii="Times New Roman" w:hAnsi="Times New Roman" w:cs="Times New Roman"/>
          <w:sz w:val="28"/>
          <w:szCs w:val="28"/>
          <w:lang w:val="ru-RU"/>
        </w:rPr>
        <w:t>провоцировала опасный кризис</w:t>
      </w:r>
      <w:r w:rsidR="00660D0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в 1840 г. </w:t>
      </w:r>
      <w:r w:rsidR="00B57886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Тем не менее, 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англо-французские конфронтации 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решились мирно, тогда как англо-русский кризис 1853-1854 гг. привела к первой большой европейской войне за четыре десятилетия. </w:t>
      </w:r>
      <w:r w:rsidR="000169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Почему? </w:t>
      </w:r>
    </w:p>
    <w:p w14:paraId="6DC0CB5B" w14:textId="77777777" w:rsidR="00851B18" w:rsidRPr="004941EB" w:rsidRDefault="00851B18" w:rsidP="004941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33DE1" w:rsidRPr="004941EB">
        <w:rPr>
          <w:rFonts w:ascii="Times New Roman" w:hAnsi="Times New Roman" w:cs="Times New Roman"/>
          <w:sz w:val="28"/>
          <w:szCs w:val="28"/>
          <w:lang w:val="ru-RU"/>
        </w:rPr>
        <w:t>ласность французского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конституционного режима 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позволял англичанам</w:t>
      </w:r>
      <w:r w:rsidR="00733DE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более или менее </w:t>
      </w:r>
      <w:r w:rsidR="002D7130">
        <w:rPr>
          <w:rFonts w:ascii="Times New Roman" w:hAnsi="Times New Roman" w:cs="Times New Roman"/>
          <w:sz w:val="28"/>
          <w:szCs w:val="28"/>
          <w:lang w:val="ru-RU"/>
        </w:rPr>
        <w:t>точно</w:t>
      </w:r>
      <w:r w:rsidR="00733DE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угад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>ыв</w:t>
      </w:r>
      <w:r w:rsidR="00733DE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ать его желания и намерения, 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тогда как </w:t>
      </w:r>
      <w:r w:rsidR="00733DE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скрытый характер принятия решений в России </w:t>
      </w:r>
      <w:r w:rsidR="00B066D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привел к ложным </w:t>
      </w:r>
      <w:r w:rsidR="006D5302" w:rsidRPr="004941EB">
        <w:rPr>
          <w:rFonts w:ascii="Times New Roman" w:hAnsi="Times New Roman" w:cs="Times New Roman"/>
          <w:sz w:val="28"/>
          <w:szCs w:val="28"/>
          <w:lang w:val="ru-RU"/>
        </w:rPr>
        <w:t>толкования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5387E" w:rsidRPr="004941EB">
        <w:rPr>
          <w:rFonts w:ascii="Times New Roman" w:hAnsi="Times New Roman" w:cs="Times New Roman"/>
          <w:sz w:val="28"/>
          <w:szCs w:val="28"/>
          <w:lang w:val="en-US"/>
        </w:rPr>
        <w:t>Rendall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2002)</w:t>
      </w:r>
      <w:r w:rsidR="006D530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К тому же, репрессивность внутренней политики Николая </w:t>
      </w:r>
      <w:r w:rsidR="006D5302" w:rsidRPr="004941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заставила многих англичан</w:t>
      </w:r>
      <w:r w:rsidR="006D530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думать, что будто бы он имеет агрессивные цели за рубежом. </w:t>
      </w:r>
      <w:r w:rsidR="00660D01" w:rsidRPr="004941EB">
        <w:rPr>
          <w:rFonts w:ascii="Times New Roman" w:hAnsi="Times New Roman" w:cs="Times New Roman"/>
          <w:sz w:val="28"/>
          <w:szCs w:val="28"/>
          <w:lang w:val="ru-RU"/>
        </w:rPr>
        <w:t>«В принципе эти подозрения были сколь понятны, столь и беспочвенны», отмечает В. В. Дегоев (2009: 46). «Развеять их могла только полная информации о намерениях Петербурга и полное доверие к ней»</w:t>
      </w:r>
      <w:r w:rsidR="003D775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660D01" w:rsidRPr="004941EB">
        <w:rPr>
          <w:rFonts w:ascii="Times New Roman" w:hAnsi="Times New Roman" w:cs="Times New Roman"/>
          <w:sz w:val="28"/>
          <w:szCs w:val="28"/>
          <w:lang w:val="ru-RU"/>
        </w:rPr>
        <w:t>именно этого не было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464D22" w14:textId="77777777" w:rsidR="00733DE1" w:rsidRPr="004941EB" w:rsidRDefault="00660D01" w:rsidP="004941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Англичане</w:t>
      </w:r>
      <w:r w:rsidR="006D530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воспринимали </w:t>
      </w:r>
      <w:r w:rsidR="00B57886" w:rsidRPr="004941EB">
        <w:rPr>
          <w:rFonts w:ascii="Times New Roman" w:hAnsi="Times New Roman" w:cs="Times New Roman"/>
          <w:sz w:val="28"/>
          <w:szCs w:val="28"/>
          <w:lang w:val="ru-RU"/>
        </w:rPr>
        <w:t>оборонительные действия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7751">
        <w:rPr>
          <w:rFonts w:ascii="Times New Roman" w:hAnsi="Times New Roman" w:cs="Times New Roman"/>
          <w:sz w:val="28"/>
          <w:szCs w:val="28"/>
          <w:lang w:val="ru-RU"/>
        </w:rPr>
        <w:t xml:space="preserve">русских 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>на Ближнем В</w:t>
      </w:r>
      <w:r w:rsidR="00B066D5" w:rsidRPr="004941EB">
        <w:rPr>
          <w:rFonts w:ascii="Times New Roman" w:hAnsi="Times New Roman" w:cs="Times New Roman"/>
          <w:sz w:val="28"/>
          <w:szCs w:val="28"/>
          <w:lang w:val="ru-RU"/>
        </w:rPr>
        <w:t>остоке</w:t>
      </w:r>
      <w:r w:rsidR="00F576E7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как намеренную агрессию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3B3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привело к мнению, что России надо «</w:t>
      </w:r>
      <w:r w:rsidR="0060766C" w:rsidRPr="004941EB">
        <w:rPr>
          <w:rFonts w:ascii="Times New Roman" w:hAnsi="Times New Roman" w:cs="Times New Roman"/>
          <w:sz w:val="28"/>
          <w:szCs w:val="28"/>
          <w:lang w:val="ru-RU"/>
        </w:rPr>
        <w:t>подрезать крылья</w:t>
      </w:r>
      <w:r w:rsidR="00851B18" w:rsidRPr="004941E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5387E" w:rsidRPr="004941EB">
        <w:rPr>
          <w:rFonts w:ascii="Times New Roman" w:hAnsi="Times New Roman" w:cs="Times New Roman"/>
          <w:sz w:val="28"/>
          <w:szCs w:val="28"/>
          <w:lang w:val="en-US"/>
        </w:rPr>
        <w:t>Wentker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1993)</w:t>
      </w:r>
      <w:r w:rsidR="00B57886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071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С.-Петербург </w:t>
      </w:r>
      <w:r w:rsidR="00B57886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мог бы </w:t>
      </w:r>
      <w:r w:rsidR="00B57886" w:rsidRPr="004941EB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усп</w:t>
      </w:r>
      <w:r w:rsidR="00F576E7" w:rsidRPr="004941EB">
        <w:rPr>
          <w:rFonts w:ascii="Times New Roman" w:hAnsi="Times New Roman" w:cs="Times New Roman"/>
          <w:sz w:val="28"/>
          <w:szCs w:val="28"/>
          <w:lang w:val="ru-RU"/>
        </w:rPr>
        <w:t>окоить англичан</w:t>
      </w:r>
      <w:r w:rsidR="008B3687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дорогостоящими сигналами (‘</w:t>
      </w:r>
      <w:r w:rsidR="008B3687" w:rsidRPr="004941EB">
        <w:rPr>
          <w:rFonts w:ascii="Times New Roman" w:hAnsi="Times New Roman" w:cs="Times New Roman"/>
          <w:sz w:val="28"/>
          <w:szCs w:val="28"/>
          <w:lang w:val="en-US"/>
        </w:rPr>
        <w:t>costly</w:t>
      </w:r>
      <w:r w:rsidR="008B3687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687" w:rsidRPr="004941EB">
        <w:rPr>
          <w:rFonts w:ascii="Times New Roman" w:hAnsi="Times New Roman" w:cs="Times New Roman"/>
          <w:sz w:val="28"/>
          <w:szCs w:val="28"/>
          <w:lang w:val="en-US"/>
        </w:rPr>
        <w:t>signals</w:t>
      </w:r>
      <w:r w:rsidR="008B3687" w:rsidRPr="004941EB">
        <w:rPr>
          <w:rFonts w:ascii="Times New Roman" w:hAnsi="Times New Roman" w:cs="Times New Roman"/>
          <w:sz w:val="28"/>
          <w:szCs w:val="28"/>
          <w:lang w:val="ru-RU"/>
        </w:rPr>
        <w:t>’), но не видел</w:t>
      </w:r>
      <w:r w:rsidR="00E17889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8071A" w:rsidRPr="004941EB">
        <w:rPr>
          <w:rFonts w:ascii="Times New Roman" w:hAnsi="Times New Roman" w:cs="Times New Roman"/>
          <w:sz w:val="28"/>
          <w:szCs w:val="28"/>
          <w:lang w:val="ru-RU"/>
        </w:rPr>
        <w:t>кажется</w:t>
      </w:r>
      <w:r w:rsidR="00E17889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, никакой нужды 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>в этом</w:t>
      </w:r>
      <w:r w:rsidR="00E17889" w:rsidRPr="004941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09DA8E" w14:textId="77777777" w:rsidR="008B3687" w:rsidRPr="004941EB" w:rsidRDefault="00851B18" w:rsidP="004941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Вышеприв</w:t>
      </w:r>
      <w:r w:rsidR="003B3B32" w:rsidRPr="004941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еденный пример наводит на новое </w:t>
      </w:r>
      <w:r w:rsidRPr="004941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 «демократического мира»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Либеральные демократии 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выражают 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и намерения 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через внутренние дискуссии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>, независимо от того, приз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>нают ли их руководители</w:t>
      </w:r>
      <w:r w:rsidR="00E17889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необходимость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этого</w:t>
      </w:r>
      <w:r w:rsidR="00790F86" w:rsidRPr="004941EB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акая гласность гас</w:t>
      </w:r>
      <w:r w:rsidR="00660D0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ит 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>«дилемму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безопасности»</w:t>
      </w:r>
      <w:r w:rsidR="003B3B3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85387E" w:rsidRPr="004941EB">
        <w:rPr>
          <w:rFonts w:ascii="Times New Roman" w:hAnsi="Times New Roman" w:cs="Times New Roman"/>
          <w:sz w:val="28"/>
          <w:szCs w:val="28"/>
          <w:lang w:val="en-US"/>
        </w:rPr>
        <w:t>Kydd</w:t>
      </w:r>
      <w:r w:rsidR="008538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1997)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0F86" w:rsidRPr="004941EB">
        <w:rPr>
          <w:rFonts w:ascii="Times New Roman" w:hAnsi="Times New Roman" w:cs="Times New Roman"/>
          <w:sz w:val="28"/>
          <w:szCs w:val="28"/>
          <w:lang w:val="ru-RU"/>
        </w:rPr>
        <w:t>Внешняя</w:t>
      </w:r>
      <w:r w:rsidR="00DC1C25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политик</w:t>
      </w:r>
      <w:r w:rsidR="00790F86" w:rsidRPr="004941EB">
        <w:rPr>
          <w:rFonts w:ascii="Times New Roman" w:hAnsi="Times New Roman" w:cs="Times New Roman"/>
          <w:sz w:val="28"/>
          <w:szCs w:val="28"/>
          <w:lang w:val="ru-RU"/>
        </w:rPr>
        <w:t>а самодержцев</w:t>
      </w:r>
      <w:r w:rsidR="00E17889" w:rsidRPr="004941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4A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F86" w:rsidRPr="004941EB">
        <w:rPr>
          <w:rFonts w:ascii="Times New Roman" w:hAnsi="Times New Roman" w:cs="Times New Roman"/>
          <w:sz w:val="28"/>
          <w:szCs w:val="28"/>
          <w:lang w:val="ru-RU"/>
        </w:rPr>
        <w:t>нао</w:t>
      </w:r>
      <w:r w:rsidR="003B4A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борот, часто подвергается неправильным, 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>подчас</w:t>
      </w:r>
      <w:r w:rsidR="0088071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нарочно искаженным</w:t>
      </w:r>
      <w:r w:rsidR="00790F86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интерпретациям. </w:t>
      </w:r>
    </w:p>
    <w:p w14:paraId="01126530" w14:textId="77777777" w:rsidR="00F75603" w:rsidRPr="004941EB" w:rsidRDefault="00E17889" w:rsidP="004941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A7518E" w:rsidRPr="004941EB">
        <w:rPr>
          <w:rFonts w:ascii="Times New Roman" w:hAnsi="Times New Roman" w:cs="Times New Roman"/>
          <w:sz w:val="28"/>
          <w:szCs w:val="28"/>
          <w:lang w:val="ru-RU"/>
        </w:rPr>
        <w:t>то указывает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на хроническую проблему </w:t>
      </w:r>
      <w:r w:rsidR="00452FDB" w:rsidRPr="004941E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147C7E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071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Скрытость 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>процесс</w:t>
      </w:r>
      <w:r w:rsidR="00147C7E" w:rsidRPr="004941E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принятия внешнеполитически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х решений позволяет другим странам</w:t>
      </w:r>
      <w:r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>предполагать само</w:t>
      </w:r>
      <w:r w:rsidR="0088071A" w:rsidRPr="004941EB">
        <w:rPr>
          <w:rFonts w:ascii="Times New Roman" w:hAnsi="Times New Roman" w:cs="Times New Roman"/>
          <w:sz w:val="28"/>
          <w:szCs w:val="28"/>
          <w:lang w:val="ru-RU"/>
        </w:rPr>
        <w:t>е худшее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6B43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B1" w:rsidRPr="004941EB">
        <w:rPr>
          <w:rFonts w:ascii="Times New Roman" w:hAnsi="Times New Roman" w:cs="Times New Roman"/>
          <w:sz w:val="28"/>
          <w:szCs w:val="28"/>
          <w:lang w:val="ru-RU"/>
        </w:rPr>
        <w:t>Одним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из самых великих достижений пост-наполеоновской </w:t>
      </w:r>
      <w:r w:rsidR="00CE6CB1" w:rsidRPr="004941EB">
        <w:rPr>
          <w:rFonts w:ascii="Times New Roman" w:hAnsi="Times New Roman" w:cs="Times New Roman"/>
          <w:sz w:val="28"/>
          <w:szCs w:val="28"/>
          <w:lang w:val="ru-RU"/>
        </w:rPr>
        <w:t>эры был</w:t>
      </w:r>
      <w:r w:rsidR="009B0CB2" w:rsidRPr="004941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E6CB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установление либерального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CB1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режима 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во Франции. Одно из худейших </w:t>
      </w:r>
      <w:r w:rsidR="00CE6CB1" w:rsidRPr="004941EB">
        <w:rPr>
          <w:rFonts w:ascii="Times New Roman" w:hAnsi="Times New Roman" w:cs="Times New Roman"/>
          <w:sz w:val="28"/>
          <w:szCs w:val="28"/>
          <w:lang w:val="ru-RU"/>
        </w:rPr>
        <w:t>бедствий после холодной войны</w:t>
      </w:r>
      <w:r w:rsidR="00741FFA" w:rsidRPr="004941EB">
        <w:rPr>
          <w:rFonts w:ascii="Times New Roman" w:hAnsi="Times New Roman" w:cs="Times New Roman"/>
          <w:sz w:val="28"/>
          <w:szCs w:val="28"/>
          <w:lang w:val="ru-RU"/>
        </w:rPr>
        <w:t>—провал либеральной демократии в России.</w:t>
      </w:r>
    </w:p>
    <w:p w14:paraId="39C08F9F" w14:textId="77777777" w:rsidR="00F75603" w:rsidRPr="004941EB" w:rsidRDefault="00F75603" w:rsidP="00EE0C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</w:p>
    <w:p w14:paraId="2B528E8C" w14:textId="77777777" w:rsidR="00660D01" w:rsidRPr="004941EB" w:rsidRDefault="003A4E7E" w:rsidP="00EE0C4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sz w:val="28"/>
          <w:szCs w:val="28"/>
          <w:lang w:val="ru-RU"/>
        </w:rPr>
        <w:t>Дегоев, В. В. (2009</w:t>
      </w:r>
      <w:r w:rsidR="00964908" w:rsidRPr="004941E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964908" w:rsidRPr="004941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Кавказ и великие державы 1829-1864 гг. Политика, </w:t>
      </w:r>
    </w:p>
    <w:p w14:paraId="19335040" w14:textId="77777777" w:rsidR="00964908" w:rsidRPr="004941EB" w:rsidRDefault="00964908" w:rsidP="00EE0C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1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война, дипломатия. </w:t>
      </w:r>
      <w:r w:rsidR="003A4E7E" w:rsidRPr="004941EB">
        <w:rPr>
          <w:rFonts w:ascii="Times New Roman" w:hAnsi="Times New Roman" w:cs="Times New Roman"/>
          <w:sz w:val="28"/>
          <w:szCs w:val="28"/>
          <w:lang w:val="ru-RU"/>
        </w:rPr>
        <w:t>М., Рубежи ХХ</w:t>
      </w:r>
      <w:r w:rsidR="003A4E7E" w:rsidRPr="004941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4E7E" w:rsidRPr="004941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9A7459" w14:textId="77777777" w:rsidR="0085387E" w:rsidRPr="004941EB" w:rsidRDefault="00DC1C25" w:rsidP="00EE0C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1EB">
        <w:rPr>
          <w:rFonts w:ascii="Times New Roman" w:hAnsi="Times New Roman" w:cs="Times New Roman"/>
          <w:sz w:val="28"/>
          <w:szCs w:val="28"/>
        </w:rPr>
        <w:t xml:space="preserve">Kydd, Andrew (1997) ‘Sheep in Sheep’s Clothing: Why Security Seekers Do </w:t>
      </w:r>
    </w:p>
    <w:p w14:paraId="206E7704" w14:textId="77777777" w:rsidR="00DC1C25" w:rsidRPr="004941EB" w:rsidRDefault="00DC1C25" w:rsidP="00EE0C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1EB">
        <w:rPr>
          <w:rFonts w:ascii="Times New Roman" w:hAnsi="Times New Roman" w:cs="Times New Roman"/>
          <w:sz w:val="28"/>
          <w:szCs w:val="28"/>
        </w:rPr>
        <w:t xml:space="preserve">Not Fight Each Other’, </w:t>
      </w:r>
      <w:r w:rsidRPr="004941EB">
        <w:rPr>
          <w:rFonts w:ascii="Times New Roman" w:hAnsi="Times New Roman" w:cs="Times New Roman"/>
          <w:i/>
          <w:sz w:val="28"/>
          <w:szCs w:val="28"/>
        </w:rPr>
        <w:t>Security Studies</w:t>
      </w:r>
      <w:r w:rsidRPr="004941EB">
        <w:rPr>
          <w:rFonts w:ascii="Times New Roman" w:hAnsi="Times New Roman" w:cs="Times New Roman"/>
          <w:sz w:val="28"/>
          <w:szCs w:val="28"/>
        </w:rPr>
        <w:t xml:space="preserve"> 7/1: 114-55.</w:t>
      </w:r>
    </w:p>
    <w:p w14:paraId="48D89185" w14:textId="77777777" w:rsidR="0085387E" w:rsidRPr="004941EB" w:rsidRDefault="00F75603" w:rsidP="00EE0C4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1EB">
        <w:rPr>
          <w:rFonts w:ascii="Times New Roman" w:hAnsi="Times New Roman" w:cs="Times New Roman"/>
          <w:sz w:val="28"/>
          <w:szCs w:val="28"/>
        </w:rPr>
        <w:t xml:space="preserve">Rendall, Matthew (2002) ‘Restraint or Self-Restraint of Russia: Nicholas I, the </w:t>
      </w:r>
    </w:p>
    <w:p w14:paraId="37537694" w14:textId="77777777" w:rsidR="00F75603" w:rsidRPr="004941EB" w:rsidRDefault="00F75603" w:rsidP="00EE0C4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1EB">
        <w:rPr>
          <w:rFonts w:ascii="Times New Roman" w:hAnsi="Times New Roman" w:cs="Times New Roman"/>
          <w:sz w:val="28"/>
          <w:szCs w:val="28"/>
        </w:rPr>
        <w:t>Treaty of Unkiar Skelessi, and</w:t>
      </w:r>
      <w:r w:rsidR="0085387E" w:rsidRPr="004941EB">
        <w:rPr>
          <w:rFonts w:ascii="Times New Roman" w:hAnsi="Times New Roman" w:cs="Times New Roman"/>
          <w:sz w:val="28"/>
          <w:szCs w:val="28"/>
        </w:rPr>
        <w:t xml:space="preserve"> the Vienna System, 1832-1841’, </w:t>
      </w:r>
      <w:r w:rsidRPr="004941EB">
        <w:rPr>
          <w:rFonts w:ascii="Times New Roman" w:hAnsi="Times New Roman" w:cs="Times New Roman"/>
          <w:i/>
          <w:sz w:val="28"/>
          <w:szCs w:val="28"/>
        </w:rPr>
        <w:t>International History Review</w:t>
      </w:r>
      <w:r w:rsidR="003B4AB2" w:rsidRPr="004941EB">
        <w:rPr>
          <w:rFonts w:ascii="Times New Roman" w:hAnsi="Times New Roman" w:cs="Times New Roman"/>
          <w:sz w:val="28"/>
          <w:szCs w:val="28"/>
        </w:rPr>
        <w:t xml:space="preserve"> 24/1</w:t>
      </w:r>
      <w:r w:rsidRPr="004941EB">
        <w:rPr>
          <w:rFonts w:ascii="Times New Roman" w:hAnsi="Times New Roman" w:cs="Times New Roman"/>
          <w:sz w:val="28"/>
          <w:szCs w:val="28"/>
        </w:rPr>
        <w:t>: 37-63.</w:t>
      </w:r>
    </w:p>
    <w:p w14:paraId="17F8EEC0" w14:textId="77777777" w:rsidR="00660D01" w:rsidRPr="004941EB" w:rsidRDefault="00B57886" w:rsidP="00EE0C4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1EB">
        <w:rPr>
          <w:rFonts w:ascii="Times New Roman" w:hAnsi="Times New Roman" w:cs="Times New Roman"/>
          <w:sz w:val="28"/>
          <w:szCs w:val="28"/>
        </w:rPr>
        <w:t xml:space="preserve">Wentker, Hermann (1993) </w:t>
      </w:r>
      <w:r w:rsidRPr="004941EB">
        <w:rPr>
          <w:rFonts w:ascii="Times New Roman" w:hAnsi="Times New Roman" w:cs="Times New Roman"/>
          <w:i/>
          <w:sz w:val="28"/>
          <w:szCs w:val="28"/>
        </w:rPr>
        <w:t xml:space="preserve">Zerstörung der Großmacht Rußland? Die britischen </w:t>
      </w:r>
    </w:p>
    <w:p w14:paraId="43EBED34" w14:textId="77777777" w:rsidR="00F75603" w:rsidRPr="004941EB" w:rsidRDefault="00B57886" w:rsidP="00EE0C4C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1EB">
        <w:rPr>
          <w:rFonts w:ascii="Times New Roman" w:hAnsi="Times New Roman" w:cs="Times New Roman"/>
          <w:i/>
          <w:sz w:val="28"/>
          <w:szCs w:val="28"/>
        </w:rPr>
        <w:t>Kriegsziele im Krimkrieg</w:t>
      </w:r>
      <w:r w:rsidRPr="004941EB">
        <w:rPr>
          <w:rFonts w:ascii="Times New Roman" w:hAnsi="Times New Roman" w:cs="Times New Roman"/>
          <w:sz w:val="28"/>
          <w:szCs w:val="28"/>
        </w:rPr>
        <w:t>. Götti</w:t>
      </w:r>
      <w:r w:rsidR="00660D01" w:rsidRPr="004941EB">
        <w:rPr>
          <w:rFonts w:ascii="Times New Roman" w:hAnsi="Times New Roman" w:cs="Times New Roman"/>
          <w:sz w:val="28"/>
          <w:szCs w:val="28"/>
        </w:rPr>
        <w:t>ngen: Vanderhoecht und Ruprecht</w:t>
      </w:r>
      <w:r w:rsidR="003B3B32" w:rsidRPr="004941EB">
        <w:rPr>
          <w:rFonts w:ascii="Times New Roman" w:hAnsi="Times New Roman" w:cs="Times New Roman"/>
          <w:sz w:val="28"/>
          <w:szCs w:val="28"/>
        </w:rPr>
        <w:t>.</w:t>
      </w:r>
    </w:p>
    <w:sectPr w:rsidR="00F75603" w:rsidRPr="004941EB" w:rsidSect="00AF4A29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9F73A" w14:textId="77777777" w:rsidR="00A25FA0" w:rsidRDefault="00A25FA0" w:rsidP="00AF4A29">
      <w:pPr>
        <w:spacing w:after="0" w:line="240" w:lineRule="auto"/>
      </w:pPr>
      <w:r>
        <w:separator/>
      </w:r>
    </w:p>
  </w:endnote>
  <w:endnote w:type="continuationSeparator" w:id="0">
    <w:p w14:paraId="3776763E" w14:textId="77777777" w:rsidR="00A25FA0" w:rsidRDefault="00A25FA0" w:rsidP="00AF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7B93C" w14:textId="77777777" w:rsidR="00A25FA0" w:rsidRDefault="00A25FA0" w:rsidP="00AF4A29">
      <w:pPr>
        <w:spacing w:after="0" w:line="240" w:lineRule="auto"/>
      </w:pPr>
      <w:r>
        <w:separator/>
      </w:r>
    </w:p>
  </w:footnote>
  <w:footnote w:type="continuationSeparator" w:id="0">
    <w:p w14:paraId="086FC243" w14:textId="77777777" w:rsidR="00A25FA0" w:rsidRDefault="00A25FA0" w:rsidP="00AF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07298"/>
      <w:docPartObj>
        <w:docPartGallery w:val="Page Numbers (Top of Page)"/>
        <w:docPartUnique/>
      </w:docPartObj>
    </w:sdtPr>
    <w:sdtEndPr/>
    <w:sdtContent>
      <w:p w14:paraId="432C0329" w14:textId="77777777" w:rsidR="00AF4A29" w:rsidRDefault="00AF4A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E6" w:rsidRPr="00E856E6">
          <w:rPr>
            <w:noProof/>
            <w:lang w:val="ru-RU"/>
          </w:rPr>
          <w:t>2</w:t>
        </w:r>
        <w:r>
          <w:fldChar w:fldCharType="end"/>
        </w:r>
      </w:p>
    </w:sdtContent>
  </w:sdt>
  <w:p w14:paraId="0A821477" w14:textId="77777777" w:rsidR="00AF4A29" w:rsidRDefault="00AF4A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C"/>
    <w:rsid w:val="000169B2"/>
    <w:rsid w:val="00147C7E"/>
    <w:rsid w:val="001E6B43"/>
    <w:rsid w:val="002317AE"/>
    <w:rsid w:val="00233CD0"/>
    <w:rsid w:val="002D7130"/>
    <w:rsid w:val="003632DC"/>
    <w:rsid w:val="003A218F"/>
    <w:rsid w:val="003A4E7E"/>
    <w:rsid w:val="003B3B32"/>
    <w:rsid w:val="003B4AB2"/>
    <w:rsid w:val="003D7751"/>
    <w:rsid w:val="00452FDB"/>
    <w:rsid w:val="004941EB"/>
    <w:rsid w:val="00512CE6"/>
    <w:rsid w:val="00581C5A"/>
    <w:rsid w:val="005E3572"/>
    <w:rsid w:val="0060766C"/>
    <w:rsid w:val="00650B04"/>
    <w:rsid w:val="00660D01"/>
    <w:rsid w:val="006D5302"/>
    <w:rsid w:val="00733DE1"/>
    <w:rsid w:val="00741FFA"/>
    <w:rsid w:val="007510A4"/>
    <w:rsid w:val="00790F86"/>
    <w:rsid w:val="0079269C"/>
    <w:rsid w:val="00851B18"/>
    <w:rsid w:val="0085387E"/>
    <w:rsid w:val="008609EB"/>
    <w:rsid w:val="0088071A"/>
    <w:rsid w:val="008B3687"/>
    <w:rsid w:val="00956913"/>
    <w:rsid w:val="00964908"/>
    <w:rsid w:val="009B0CB2"/>
    <w:rsid w:val="00A25FA0"/>
    <w:rsid w:val="00A7518E"/>
    <w:rsid w:val="00AF4A29"/>
    <w:rsid w:val="00B066D5"/>
    <w:rsid w:val="00B57886"/>
    <w:rsid w:val="00C42AD3"/>
    <w:rsid w:val="00C76813"/>
    <w:rsid w:val="00CE6CB1"/>
    <w:rsid w:val="00D04300"/>
    <w:rsid w:val="00DC1C25"/>
    <w:rsid w:val="00E17889"/>
    <w:rsid w:val="00E856E6"/>
    <w:rsid w:val="00EB2720"/>
    <w:rsid w:val="00EE0C4C"/>
    <w:rsid w:val="00F575C8"/>
    <w:rsid w:val="00F576E7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86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A29"/>
  </w:style>
  <w:style w:type="paragraph" w:styleId="a6">
    <w:name w:val="footer"/>
    <w:basedOn w:val="a"/>
    <w:link w:val="a7"/>
    <w:uiPriority w:val="99"/>
    <w:unhideWhenUsed/>
    <w:rsid w:val="00A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A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C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A29"/>
  </w:style>
  <w:style w:type="paragraph" w:styleId="a6">
    <w:name w:val="footer"/>
    <w:basedOn w:val="a"/>
    <w:link w:val="a7"/>
    <w:uiPriority w:val="99"/>
    <w:unhideWhenUsed/>
    <w:rsid w:val="00A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D34C-8832-6A40-9A6D-7D8CF91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Rendall</dc:creator>
  <cp:lastModifiedBy>Marina</cp:lastModifiedBy>
  <cp:revision>20</cp:revision>
  <dcterms:created xsi:type="dcterms:W3CDTF">2015-08-19T21:11:00Z</dcterms:created>
  <dcterms:modified xsi:type="dcterms:W3CDTF">2015-10-12T20:40:00Z</dcterms:modified>
</cp:coreProperties>
</file>